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F919B3" w:rsidRDefault="006E7EDA" w:rsidP="00476682">
      <w:pPr>
        <w:spacing w:line="360" w:lineRule="auto"/>
        <w:rPr>
          <w:szCs w:val="20"/>
          <w:u w:val="single"/>
        </w:rPr>
      </w:pPr>
      <w:r w:rsidRPr="00F919B3">
        <w:rPr>
          <w:szCs w:val="20"/>
          <w:u w:val="single"/>
        </w:rPr>
        <w:t>Příloha č. 4</w:t>
      </w:r>
    </w:p>
    <w:p w14:paraId="781A7953" w14:textId="77777777" w:rsidR="00F156D2" w:rsidRPr="00CB59E7" w:rsidRDefault="00F156D2" w:rsidP="00F156D2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bookmarkStart w:id="0" w:name="_Hlk183179789"/>
      <w:r w:rsidRPr="00CB59E7">
        <w:rPr>
          <w:b/>
          <w:sz w:val="52"/>
          <w:szCs w:val="52"/>
        </w:rPr>
        <w:t>Rekonstrukce chodníku podél</w:t>
      </w:r>
    </w:p>
    <w:p w14:paraId="2AAD6967" w14:textId="77777777" w:rsidR="00F156D2" w:rsidRPr="00CB59E7" w:rsidRDefault="00F156D2" w:rsidP="00F156D2">
      <w:pPr>
        <w:pBdr>
          <w:bottom w:val="single" w:sz="12" w:space="1" w:color="auto"/>
        </w:pBdr>
        <w:jc w:val="center"/>
        <w:rPr>
          <w:sz w:val="16"/>
          <w:szCs w:val="18"/>
        </w:rPr>
      </w:pPr>
      <w:r w:rsidRPr="00CB59E7">
        <w:rPr>
          <w:b/>
          <w:sz w:val="52"/>
          <w:szCs w:val="52"/>
        </w:rPr>
        <w:t>silnice III/32211, Tupesy</w:t>
      </w:r>
    </w:p>
    <w:p w14:paraId="59B15ED2" w14:textId="77777777" w:rsidR="00F156D2" w:rsidRPr="00CB59E7" w:rsidRDefault="00F156D2" w:rsidP="00F156D2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048F864B" w14:textId="77777777" w:rsidR="00F156D2" w:rsidRPr="00F156D2" w:rsidRDefault="00F156D2" w:rsidP="00F156D2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CB59E7">
        <w:rPr>
          <w:sz w:val="20"/>
          <w:szCs w:val="22"/>
        </w:rPr>
        <w:t xml:space="preserve">veřejná zakázka malého rozsahu na stavební práce, zadávaná v souladu s vnitřní směrnicí č. SM 04/2025 </w:t>
      </w:r>
      <w:r w:rsidRPr="00F156D2">
        <w:rPr>
          <w:sz w:val="20"/>
          <w:szCs w:val="22"/>
        </w:rPr>
        <w:t>„Pravidla pro zadávání veřejných zakázek malého rozsahu“</w:t>
      </w:r>
    </w:p>
    <w:p w14:paraId="111FA339" w14:textId="77777777" w:rsidR="00F156D2" w:rsidRPr="00F156D2" w:rsidRDefault="00F156D2" w:rsidP="00F156D2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F156D2" w:rsidRDefault="00373FF1" w:rsidP="009A6831"/>
    <w:p w14:paraId="48CD3B7A" w14:textId="77777777" w:rsidR="006E7EDA" w:rsidRPr="00F156D2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F156D2">
        <w:rPr>
          <w:b/>
          <w:sz w:val="32"/>
          <w:szCs w:val="18"/>
          <w:u w:val="single"/>
        </w:rPr>
        <w:t>Prohlášení k podmínkám zadávacího řízení</w:t>
      </w:r>
      <w:r w:rsidRPr="00F156D2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F156D2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F156D2" w:rsidRDefault="006E7EDA" w:rsidP="006E7EDA">
      <w:pPr>
        <w:rPr>
          <w:sz w:val="22"/>
          <w:szCs w:val="22"/>
        </w:rPr>
      </w:pPr>
      <w:r w:rsidRPr="00F156D2">
        <w:rPr>
          <w:b/>
          <w:sz w:val="22"/>
          <w:szCs w:val="22"/>
        </w:rPr>
        <w:t>Účastník zadávacího řízení – dodavatel</w:t>
      </w:r>
      <w:r w:rsidRPr="00F156D2">
        <w:rPr>
          <w:sz w:val="22"/>
          <w:szCs w:val="22"/>
        </w:rPr>
        <w:t>………………</w:t>
      </w:r>
      <w:proofErr w:type="gramStart"/>
      <w:r w:rsidRPr="00F156D2">
        <w:rPr>
          <w:sz w:val="22"/>
          <w:szCs w:val="22"/>
        </w:rPr>
        <w:t>…….</w:t>
      </w:r>
      <w:proofErr w:type="gramEnd"/>
      <w:r w:rsidRPr="00F156D2">
        <w:rPr>
          <w:sz w:val="22"/>
          <w:szCs w:val="22"/>
        </w:rPr>
        <w:t>.…………………</w:t>
      </w:r>
      <w:proofErr w:type="gramStart"/>
      <w:r w:rsidRPr="00F156D2">
        <w:rPr>
          <w:sz w:val="22"/>
          <w:szCs w:val="22"/>
        </w:rPr>
        <w:t>…….</w:t>
      </w:r>
      <w:proofErr w:type="gramEnd"/>
      <w:r w:rsidRPr="00F156D2">
        <w:rPr>
          <w:sz w:val="22"/>
          <w:szCs w:val="22"/>
        </w:rPr>
        <w:t>.</w:t>
      </w:r>
    </w:p>
    <w:p w14:paraId="4E5AEA83" w14:textId="77777777" w:rsidR="006E7EDA" w:rsidRPr="00F156D2" w:rsidRDefault="006E7EDA" w:rsidP="006E7EDA">
      <w:pPr>
        <w:rPr>
          <w:sz w:val="22"/>
          <w:szCs w:val="22"/>
        </w:rPr>
      </w:pPr>
    </w:p>
    <w:p w14:paraId="10E39077" w14:textId="77777777" w:rsidR="006E7EDA" w:rsidRPr="00F156D2" w:rsidRDefault="006E7EDA" w:rsidP="006E7EDA">
      <w:pPr>
        <w:rPr>
          <w:sz w:val="22"/>
          <w:szCs w:val="22"/>
        </w:rPr>
      </w:pPr>
      <w:r w:rsidRPr="00F156D2">
        <w:rPr>
          <w:sz w:val="22"/>
          <w:szCs w:val="22"/>
        </w:rPr>
        <w:t>se sídlem………………………………………………………</w:t>
      </w:r>
      <w:proofErr w:type="gramStart"/>
      <w:r w:rsidRPr="00F156D2">
        <w:rPr>
          <w:sz w:val="22"/>
          <w:szCs w:val="22"/>
        </w:rPr>
        <w:t>…….</w:t>
      </w:r>
      <w:proofErr w:type="gramEnd"/>
      <w:r w:rsidRPr="00F156D2">
        <w:rPr>
          <w:sz w:val="22"/>
          <w:szCs w:val="22"/>
        </w:rPr>
        <w:t>.……………</w:t>
      </w:r>
      <w:proofErr w:type="gramStart"/>
      <w:r w:rsidRPr="00F156D2">
        <w:rPr>
          <w:sz w:val="22"/>
          <w:szCs w:val="22"/>
        </w:rPr>
        <w:t>…….</w:t>
      </w:r>
      <w:proofErr w:type="gramEnd"/>
      <w:r w:rsidRPr="00F156D2">
        <w:rPr>
          <w:sz w:val="22"/>
          <w:szCs w:val="22"/>
        </w:rPr>
        <w:t>.</w:t>
      </w:r>
    </w:p>
    <w:p w14:paraId="0529D5CA" w14:textId="77777777" w:rsidR="006E7EDA" w:rsidRPr="00F156D2" w:rsidRDefault="006E7EDA" w:rsidP="006E7EDA">
      <w:pPr>
        <w:rPr>
          <w:sz w:val="22"/>
          <w:szCs w:val="22"/>
        </w:rPr>
      </w:pPr>
    </w:p>
    <w:p w14:paraId="30FB4E78" w14:textId="42F3C334" w:rsidR="006E7EDA" w:rsidRPr="00F156D2" w:rsidRDefault="006E7EDA" w:rsidP="006E7EDA">
      <w:pPr>
        <w:rPr>
          <w:sz w:val="22"/>
          <w:szCs w:val="22"/>
        </w:rPr>
      </w:pPr>
      <w:r w:rsidRPr="00F156D2">
        <w:rPr>
          <w:sz w:val="22"/>
          <w:szCs w:val="22"/>
        </w:rPr>
        <w:t>IČ</w:t>
      </w:r>
      <w:r w:rsidR="001C591A" w:rsidRPr="00F156D2">
        <w:rPr>
          <w:sz w:val="22"/>
          <w:szCs w:val="22"/>
        </w:rPr>
        <w:t>O</w:t>
      </w:r>
      <w:r w:rsidRPr="00F156D2">
        <w:rPr>
          <w:sz w:val="22"/>
          <w:szCs w:val="22"/>
        </w:rPr>
        <w:t xml:space="preserve"> …………………………</w:t>
      </w:r>
      <w:proofErr w:type="gramStart"/>
      <w:r w:rsidRPr="00F156D2">
        <w:rPr>
          <w:sz w:val="22"/>
          <w:szCs w:val="22"/>
        </w:rPr>
        <w:t>…….</w:t>
      </w:r>
      <w:proofErr w:type="gramEnd"/>
      <w:r w:rsidRPr="00F156D2">
        <w:rPr>
          <w:sz w:val="22"/>
          <w:szCs w:val="22"/>
        </w:rPr>
        <w:t xml:space="preserve">., </w:t>
      </w:r>
    </w:p>
    <w:p w14:paraId="33FE3241" w14:textId="77777777" w:rsidR="006E7EDA" w:rsidRPr="00F156D2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F156D2" w:rsidRDefault="006E7EDA" w:rsidP="006E7EDA">
      <w:pPr>
        <w:ind w:firstLine="708"/>
        <w:jc w:val="both"/>
        <w:rPr>
          <w:sz w:val="22"/>
        </w:rPr>
      </w:pPr>
      <w:r w:rsidRPr="00F156D2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F156D2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F156D2" w:rsidRDefault="006E7EDA" w:rsidP="006E7EDA">
      <w:pPr>
        <w:pStyle w:val="Zkladntextodsazen"/>
        <w:numPr>
          <w:ilvl w:val="0"/>
          <w:numId w:val="11"/>
        </w:numPr>
        <w:jc w:val="both"/>
      </w:pPr>
      <w:r w:rsidRPr="00F156D2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F156D2" w:rsidRDefault="006E7EDA" w:rsidP="006E7EDA">
      <w:pPr>
        <w:pStyle w:val="Zkladntextodsazen"/>
        <w:numPr>
          <w:ilvl w:val="0"/>
          <w:numId w:val="11"/>
        </w:numPr>
        <w:jc w:val="both"/>
      </w:pPr>
      <w:r w:rsidRPr="00F156D2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F156D2" w:rsidRDefault="006E7EDA" w:rsidP="006E7EDA">
      <w:pPr>
        <w:pStyle w:val="Zkladntextodsazen"/>
        <w:numPr>
          <w:ilvl w:val="0"/>
          <w:numId w:val="11"/>
        </w:numPr>
        <w:jc w:val="both"/>
      </w:pPr>
      <w:r w:rsidRPr="00F156D2">
        <w:t>všechny dodací i technické podmínky veřejné zakázky byly zahrnuty do kalkulace cen, nabídková cena za realizaci díla je maximální se započtením veškerých nákladů, rizik, zisku</w:t>
      </w:r>
      <w:r w:rsidRPr="00F156D2">
        <w:br/>
        <w:t>a finančních vlivů;</w:t>
      </w:r>
    </w:p>
    <w:p w14:paraId="07FAC425" w14:textId="77777777" w:rsidR="006E7EDA" w:rsidRPr="00F156D2" w:rsidRDefault="006E7EDA" w:rsidP="006E7EDA">
      <w:pPr>
        <w:pStyle w:val="Zkladntextodsazen"/>
        <w:numPr>
          <w:ilvl w:val="0"/>
          <w:numId w:val="11"/>
        </w:numPr>
        <w:jc w:val="both"/>
      </w:pPr>
      <w:r w:rsidRPr="00F156D2">
        <w:t>veškeré informace uváděné a obsažené v nabídce jsou pravdivé;</w:t>
      </w:r>
    </w:p>
    <w:p w14:paraId="3A437684" w14:textId="77777777" w:rsidR="006E7EDA" w:rsidRPr="00F156D2" w:rsidRDefault="006E7EDA" w:rsidP="006E7EDA">
      <w:pPr>
        <w:pStyle w:val="Zkladntextodsazen"/>
        <w:numPr>
          <w:ilvl w:val="0"/>
          <w:numId w:val="11"/>
        </w:numPr>
        <w:jc w:val="both"/>
      </w:pPr>
      <w:r w:rsidRPr="00F156D2">
        <w:t>souhlasíme se zveřejněním posouzení splnění kvalifikace a hodnocení nabídek, uzavřené smlouvy o dílo a všech jejích dodatků.</w:t>
      </w:r>
    </w:p>
    <w:p w14:paraId="49266CD6" w14:textId="77777777" w:rsidR="006E7EDA" w:rsidRPr="00F156D2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F156D2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F156D2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F156D2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F156D2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F156D2" w:rsidRDefault="006E7EDA" w:rsidP="006E7EDA">
      <w:pPr>
        <w:ind w:left="4245"/>
      </w:pPr>
      <w:r w:rsidRPr="00F156D2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F156D2" w:rsidRDefault="00781A8E" w:rsidP="006E7EDA">
      <w:pPr>
        <w:jc w:val="center"/>
        <w:rPr>
          <w:b/>
          <w:color w:val="EE0000"/>
          <w:sz w:val="20"/>
        </w:rPr>
      </w:pPr>
    </w:p>
    <w:sectPr w:rsidR="00781A8E" w:rsidRPr="00F156D2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09C103F9" w:rsidR="001B712A" w:rsidRPr="00506174" w:rsidRDefault="00F156D2" w:rsidP="001B712A">
    <w:pPr>
      <w:tabs>
        <w:tab w:val="center" w:pos="4536"/>
        <w:tab w:val="right" w:pos="9072"/>
      </w:tabs>
      <w:rPr>
        <w:lang w:eastAsia="x-none"/>
      </w:rPr>
    </w:pPr>
    <w:r w:rsidRPr="00F156D2">
      <w:rPr>
        <w:i/>
        <w:sz w:val="22"/>
        <w:szCs w:val="22"/>
        <w:lang w:eastAsia="x-none"/>
      </w:rPr>
      <w:t>Rekonstrukce chodníku podél silnice III/32211, Tupesy</w:t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1792E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B183A"/>
    <w:rsid w:val="003D211C"/>
    <w:rsid w:val="004002A8"/>
    <w:rsid w:val="00476682"/>
    <w:rsid w:val="00487BF4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1504D"/>
    <w:rsid w:val="00747BC9"/>
    <w:rsid w:val="00781A8E"/>
    <w:rsid w:val="007A0226"/>
    <w:rsid w:val="007C53BE"/>
    <w:rsid w:val="007D6CB4"/>
    <w:rsid w:val="007E4F68"/>
    <w:rsid w:val="007E63F3"/>
    <w:rsid w:val="00805FCE"/>
    <w:rsid w:val="00835F04"/>
    <w:rsid w:val="008449B6"/>
    <w:rsid w:val="00853C62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C7037"/>
    <w:rsid w:val="00AD2C9C"/>
    <w:rsid w:val="00CA0105"/>
    <w:rsid w:val="00CA5E08"/>
    <w:rsid w:val="00CC54FE"/>
    <w:rsid w:val="00CC59D8"/>
    <w:rsid w:val="00CC661C"/>
    <w:rsid w:val="00D24571"/>
    <w:rsid w:val="00D43EE8"/>
    <w:rsid w:val="00D52CA5"/>
    <w:rsid w:val="00D630B1"/>
    <w:rsid w:val="00D64801"/>
    <w:rsid w:val="00D65CE5"/>
    <w:rsid w:val="00D94D0B"/>
    <w:rsid w:val="00DD2903"/>
    <w:rsid w:val="00E6070D"/>
    <w:rsid w:val="00E81CBA"/>
    <w:rsid w:val="00E97CA3"/>
    <w:rsid w:val="00ED6262"/>
    <w:rsid w:val="00F156D2"/>
    <w:rsid w:val="00F260D0"/>
    <w:rsid w:val="00F36F8A"/>
    <w:rsid w:val="00F47A89"/>
    <w:rsid w:val="00F70A02"/>
    <w:rsid w:val="00F919B3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2026-03-19T12:36:00Z</dcterms:created>
  <dcterms:modified xsi:type="dcterms:W3CDTF">2026-03-19T12:36:00Z</dcterms:modified>
</cp:coreProperties>
</file>