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09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4"/>
        <w:gridCol w:w="8080"/>
      </w:tblGrid>
      <w:tr w:rsidR="00C855B7" w:rsidRPr="004A2940">
        <w:trPr>
          <w:trHeight w:val="539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55B7" w:rsidRPr="00DE6E50" w:rsidRDefault="00C855B7" w:rsidP="002D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E6E50">
              <w:rPr>
                <w:rFonts w:ascii="Times New Roman" w:hAnsi="Times New Roman" w:cs="Times New Roman"/>
                <w:sz w:val="28"/>
                <w:szCs w:val="24"/>
              </w:rPr>
              <w:t xml:space="preserve">Příloha č. </w:t>
            </w:r>
            <w:r w:rsidR="003E43F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855B7" w:rsidRPr="004A2940">
        <w:trPr>
          <w:trHeight w:val="539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855B7" w:rsidRPr="00E33923" w:rsidRDefault="002D5550" w:rsidP="002D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5A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Zkrácený metodický postup elektronického podání nabídky</w:t>
            </w:r>
          </w:p>
        </w:tc>
      </w:tr>
      <w:tr w:rsidR="00C855B7" w:rsidRPr="004A2940" w:rsidTr="00DE6E50">
        <w:trPr>
          <w:trHeight w:val="569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55B7" w:rsidRPr="00E33923" w:rsidRDefault="00721C01" w:rsidP="00DE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 podlimitní veřejné zak</w:t>
            </w:r>
            <w:r w:rsidR="009A2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ázce na stavební práce zadávané </w:t>
            </w:r>
            <w:r w:rsidR="00451808" w:rsidRPr="0045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 otevřeném řízení dle § 56 </w:t>
            </w:r>
            <w:r w:rsidR="0045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zákona</w:t>
            </w:r>
            <w:r w:rsidR="0045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A2022" w:rsidRPr="009A2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č. 134/2016 Sb., o zadávání veřejných zakázek, ve znění pozdějších předpisů</w:t>
            </w:r>
          </w:p>
        </w:tc>
      </w:tr>
      <w:tr w:rsidR="00C855B7" w:rsidRPr="004A2940" w:rsidTr="00DE6E50">
        <w:trPr>
          <w:trHeight w:val="546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55B7" w:rsidRPr="00E33923" w:rsidRDefault="00C855B7" w:rsidP="00C16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855B7" w:rsidRPr="00E33923" w:rsidRDefault="00451808" w:rsidP="00DE6E50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D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Regenerace panelového sídliště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AA2D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U Školy v Přelouči, 2. etapa</w:t>
            </w:r>
          </w:p>
        </w:tc>
      </w:tr>
      <w:tr w:rsidR="00C855B7" w:rsidRPr="004A2940" w:rsidTr="00964074">
        <w:trPr>
          <w:trHeight w:val="118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11A24" w:rsidRPr="00964074" w:rsidRDefault="00D11A24" w:rsidP="00D11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11A24" w:rsidRPr="00964074" w:rsidRDefault="00D11A24" w:rsidP="00D11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074">
              <w:rPr>
                <w:rFonts w:ascii="Times New Roman" w:hAnsi="Times New Roman" w:cs="Times New Roman"/>
                <w:color w:val="000000"/>
              </w:rPr>
              <w:t xml:space="preserve">Pokud ještě nejste, ale chcete být registrovaným dodavatelem, abyste se mohl přihlásit do systému  E-ZAK a činit všechny úkony elektronicky v souladu s vyhláškou č. 9/2011 Sb., kterou se stanoví podrobnější podmínky týkající se elektronických nástrojů a úkonů učiněných elektronicky při zadávání veřejných zakázek, </w:t>
            </w:r>
          </w:p>
          <w:p w:rsidR="00D11A24" w:rsidRPr="00964074" w:rsidRDefault="00D11A24" w:rsidP="00D11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55B7" w:rsidRPr="004A2940" w:rsidTr="00D11A24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55B7" w:rsidRPr="00964074" w:rsidRDefault="002D5550" w:rsidP="00C16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0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11A24" w:rsidRPr="00964074" w:rsidRDefault="00D11A24" w:rsidP="00D11A2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</w:pPr>
          </w:p>
          <w:p w:rsidR="002D5550" w:rsidRPr="00964074" w:rsidRDefault="00DB7285" w:rsidP="00D11A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64074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a</w:t>
            </w:r>
            <w:r w:rsidR="002D5550" w:rsidRPr="00964074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vlastníte zaručený elektronický podpis</w:t>
            </w:r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založený na kvalifikovaném certifikátu vydaném akreditovaným poskytovatelem certifikačních služeb - Česká pošta, </w:t>
            </w:r>
            <w:proofErr w:type="spellStart"/>
            <w:proofErr w:type="gramStart"/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s.p</w:t>
            </w:r>
            <w:proofErr w:type="spellEnd"/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="002D5550" w:rsidRPr="00964074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2D5550" w:rsidRPr="00964074">
                <w:rPr>
                  <w:rStyle w:val="Hypertextovodkaz"/>
                  <w:rFonts w:ascii="Times New Roman" w:hAnsi="Times New Roman" w:cs="Times New Roman"/>
                </w:rPr>
                <w:t>http://qca.postsignum.cz</w:t>
              </w:r>
            </w:hyperlink>
            <w:r w:rsidR="002D5550" w:rsidRPr="00964074">
              <w:rPr>
                <w:rFonts w:ascii="Times New Roman" w:hAnsi="Times New Roman" w:cs="Times New Roman"/>
              </w:rPr>
              <w:t xml:space="preserve">), </w:t>
            </w:r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nebo </w:t>
            </w:r>
            <w:proofErr w:type="spellStart"/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eIdentity</w:t>
            </w:r>
            <w:proofErr w:type="spellEnd"/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a.s.</w:t>
            </w:r>
            <w:r w:rsidR="002D5550" w:rsidRPr="00964074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="002D5550" w:rsidRPr="00964074">
                <w:rPr>
                  <w:rStyle w:val="Hypertextovodkaz"/>
                  <w:rFonts w:ascii="Times New Roman" w:hAnsi="Times New Roman" w:cs="Times New Roman"/>
                </w:rPr>
                <w:t>http://www.eidentity.cz</w:t>
              </w:r>
            </w:hyperlink>
            <w:r w:rsidR="002D5550" w:rsidRPr="00964074">
              <w:rPr>
                <w:rFonts w:ascii="Times New Roman" w:hAnsi="Times New Roman" w:cs="Times New Roman"/>
              </w:rPr>
              <w:t xml:space="preserve">), </w:t>
            </w:r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nebo První certifikační autorita, a.s.</w:t>
            </w:r>
            <w:r w:rsidR="002D5550" w:rsidRPr="00964074">
              <w:rPr>
                <w:rFonts w:ascii="Times New Roman" w:hAnsi="Times New Roman" w:cs="Times New Roman"/>
              </w:rPr>
              <w:t xml:space="preserve"> (</w:t>
            </w:r>
            <w:hyperlink r:id="rId10" w:history="1">
              <w:r w:rsidR="002D5550" w:rsidRPr="00964074">
                <w:rPr>
                  <w:rStyle w:val="Hypertextovodkaz"/>
                  <w:rFonts w:ascii="Times New Roman" w:hAnsi="Times New Roman" w:cs="Times New Roman"/>
                </w:rPr>
                <w:t>http://www.ica.cz</w:t>
              </w:r>
            </w:hyperlink>
            <w:r w:rsidR="002D5550" w:rsidRPr="00964074">
              <w:rPr>
                <w:rFonts w:ascii="Times New Roman" w:hAnsi="Times New Roman" w:cs="Times New Roman"/>
              </w:rPr>
              <w:t xml:space="preserve">) </w:t>
            </w:r>
            <w:r w:rsidR="002D5550"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pak se můžete sami</w:t>
            </w:r>
            <w:r w:rsidR="002D5550" w:rsidRPr="00964074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2D5550" w:rsidRPr="00964074">
                <w:rPr>
                  <w:rStyle w:val="Hypertextovodkaz"/>
                  <w:rFonts w:ascii="Times New Roman" w:hAnsi="Times New Roman" w:cs="Times New Roman"/>
                  <w:shd w:val="clear" w:color="auto" w:fill="FFFFFF"/>
                </w:rPr>
                <w:t>zaregistrovat</w:t>
              </w:r>
            </w:hyperlink>
            <w:r w:rsidR="002D5550" w:rsidRPr="00964074">
              <w:rPr>
                <w:rFonts w:ascii="Times New Roman" w:hAnsi="Times New Roman" w:cs="Times New Roman"/>
                <w:shd w:val="clear" w:color="auto" w:fill="FFFFFF"/>
              </w:rPr>
              <w:t xml:space="preserve"> na stránce (</w:t>
            </w:r>
            <w:hyperlink r:id="rId12" w:history="1">
              <w:r w:rsidR="002D5550" w:rsidRPr="00964074">
                <w:rPr>
                  <w:rStyle w:val="Hypertextovodkaz"/>
                  <w:rFonts w:ascii="Times New Roman" w:hAnsi="Times New Roman" w:cs="Times New Roman"/>
                  <w:shd w:val="clear" w:color="auto" w:fill="FFFFFF"/>
                </w:rPr>
                <w:t>https://zakazky.mestoprelouc.cz/registrace.html</w:t>
              </w:r>
            </w:hyperlink>
            <w:r w:rsidR="002D5550" w:rsidRPr="00964074">
              <w:rPr>
                <w:rFonts w:ascii="Times New Roman" w:hAnsi="Times New Roman" w:cs="Times New Roman"/>
                <w:shd w:val="clear" w:color="auto" w:fill="FFFFFF"/>
              </w:rPr>
              <w:t>).</w:t>
            </w:r>
            <w:r w:rsidR="002D5550" w:rsidRPr="00964074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  <w:p w:rsidR="00C855B7" w:rsidRPr="00964074" w:rsidRDefault="002D5550" w:rsidP="009640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640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POZOR! V elektronickém nástroji E-ZAK nelze použít certifikáty umístěné na čipových kartách či tokenech. Aktuální seznam akreditovaných certifikačních autorit naleznete na stránkách</w:t>
            </w:r>
            <w:r w:rsidRPr="00964074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64074">
                <w:rPr>
                  <w:rStyle w:val="Hypertextovodkaz"/>
                  <w:rFonts w:ascii="Times New Roman" w:hAnsi="Times New Roman" w:cs="Times New Roman"/>
                </w:rPr>
                <w:t>http://www.mvcr.cz</w:t>
              </w:r>
            </w:hyperlink>
            <w:r w:rsidRPr="00964074">
              <w:rPr>
                <w:rFonts w:ascii="Times New Roman" w:hAnsi="Times New Roman" w:cs="Times New Roman"/>
              </w:rPr>
              <w:t>.</w:t>
            </w:r>
          </w:p>
        </w:tc>
      </w:tr>
      <w:tr w:rsidR="00C855B7" w:rsidRPr="004A2940" w:rsidTr="00D11A24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55B7" w:rsidRPr="00964074" w:rsidRDefault="002D5550" w:rsidP="00C16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0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5550" w:rsidRPr="00964074" w:rsidRDefault="002D5550" w:rsidP="00D11A24">
            <w:pPr>
              <w:spacing w:after="0"/>
              <w:rPr>
                <w:rFonts w:ascii="Times New Roman" w:hAnsi="Times New Roman" w:cs="Times New Roman"/>
              </w:rPr>
            </w:pPr>
          </w:p>
          <w:p w:rsidR="00C855B7" w:rsidRPr="00964074" w:rsidRDefault="002D5550" w:rsidP="00D11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074">
              <w:rPr>
                <w:rFonts w:ascii="Times New Roman" w:hAnsi="Times New Roman" w:cs="Times New Roman"/>
                <w:color w:val="000000"/>
              </w:rPr>
              <w:t xml:space="preserve">V případě, že </w:t>
            </w:r>
            <w:r w:rsidRPr="00964074">
              <w:rPr>
                <w:rFonts w:ascii="Times New Roman" w:hAnsi="Times New Roman" w:cs="Times New Roman"/>
                <w:color w:val="000000"/>
                <w:u w:val="single"/>
              </w:rPr>
              <w:t>zaručený elektronický podpis</w:t>
            </w:r>
            <w:r w:rsidRPr="00964074">
              <w:rPr>
                <w:rFonts w:ascii="Times New Roman" w:hAnsi="Times New Roman" w:cs="Times New Roman"/>
                <w:color w:val="000000"/>
              </w:rPr>
              <w:t xml:space="preserve"> založený na kvalifikovaném certifikátu vydaném akreditovaným poskytovatelem certifikačních služeb </w:t>
            </w:r>
            <w:r w:rsidRPr="00964074">
              <w:rPr>
                <w:rFonts w:ascii="Times New Roman" w:hAnsi="Times New Roman" w:cs="Times New Roman"/>
                <w:color w:val="000000"/>
                <w:u w:val="single"/>
              </w:rPr>
              <w:t>nevlastníte</w:t>
            </w:r>
            <w:r w:rsidRPr="00964074">
              <w:rPr>
                <w:rFonts w:ascii="Times New Roman" w:hAnsi="Times New Roman" w:cs="Times New Roman"/>
                <w:color w:val="000000"/>
              </w:rPr>
              <w:t xml:space="preserve">, zašlete na adresu </w:t>
            </w:r>
            <w:hyperlink r:id="rId14" w:history="1">
              <w:r w:rsidRPr="00964074">
                <w:rPr>
                  <w:rStyle w:val="Hypertextovodkaz"/>
                  <w:rFonts w:ascii="Times New Roman" w:hAnsi="Times New Roman" w:cs="Times New Roman"/>
                  <w:color w:val="731F1E"/>
                </w:rPr>
                <w:t>zakazky@mestoprelouc.cz</w:t>
              </w:r>
            </w:hyperlink>
            <w:r w:rsidRPr="00964074">
              <w:rPr>
                <w:rFonts w:ascii="Times New Roman" w:hAnsi="Times New Roman" w:cs="Times New Roman"/>
                <w:color w:val="000000"/>
              </w:rPr>
              <w:t xml:space="preserve"> žádost o </w:t>
            </w:r>
            <w:proofErr w:type="spellStart"/>
            <w:r w:rsidRPr="00964074">
              <w:rPr>
                <w:rFonts w:ascii="Times New Roman" w:hAnsi="Times New Roman" w:cs="Times New Roman"/>
                <w:color w:val="000000"/>
              </w:rPr>
              <w:t>předregistraci</w:t>
            </w:r>
            <w:proofErr w:type="spellEnd"/>
            <w:r w:rsidRPr="00964074">
              <w:rPr>
                <w:rFonts w:ascii="Times New Roman" w:hAnsi="Times New Roman" w:cs="Times New Roman"/>
                <w:color w:val="000000"/>
              </w:rPr>
              <w:t xml:space="preserve"> obsahující údaje o Vaší firmě uvedené na stránce registrace (</w:t>
            </w:r>
            <w:hyperlink r:id="rId15" w:history="1">
              <w:r w:rsidRPr="00964074">
                <w:rPr>
                  <w:rStyle w:val="Hypertextovodkaz"/>
                  <w:rFonts w:ascii="Times New Roman" w:hAnsi="Times New Roman" w:cs="Times New Roman"/>
                  <w:shd w:val="clear" w:color="auto" w:fill="FFFFFF"/>
                </w:rPr>
                <w:t>https://zakazky.mestoprelouc.cz/registrace.html</w:t>
              </w:r>
            </w:hyperlink>
            <w:r w:rsidRPr="00964074">
              <w:rPr>
                <w:rFonts w:ascii="Times New Roman" w:hAnsi="Times New Roman" w:cs="Times New Roman"/>
                <w:shd w:val="clear" w:color="auto" w:fill="FFFFFF"/>
              </w:rPr>
              <w:t xml:space="preserve">) - </w:t>
            </w:r>
            <w:r w:rsidRPr="00964074">
              <w:rPr>
                <w:rFonts w:ascii="Times New Roman" w:hAnsi="Times New Roman" w:cs="Times New Roman"/>
                <w:color w:val="000000"/>
              </w:rPr>
              <w:t>(Dodavatel), Kontaktní osoba, na jejíž email bude odeslána zpráva s výzvou k dokončení registrace (bez požadavku na elektronický podpis).</w:t>
            </w:r>
          </w:p>
          <w:p w:rsidR="00D11A24" w:rsidRPr="00964074" w:rsidRDefault="00D11A24" w:rsidP="00D11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5B7" w:rsidRPr="004A2940" w:rsidTr="00D11A24">
        <w:trPr>
          <w:trHeight w:val="356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11A24" w:rsidRPr="00964074" w:rsidRDefault="00D11A24" w:rsidP="00D11A24">
            <w:pPr>
              <w:rPr>
                <w:rFonts w:ascii="Times New Roman" w:hAnsi="Times New Roman" w:cs="Times New Roman"/>
                <w:color w:val="000000"/>
              </w:rPr>
            </w:pPr>
          </w:p>
          <w:p w:rsidR="002D5550" w:rsidRPr="00964074" w:rsidRDefault="002D5550" w:rsidP="00D11A24">
            <w:pPr>
              <w:rPr>
                <w:rFonts w:ascii="Times New Roman" w:hAnsi="Times New Roman" w:cs="Times New Roman"/>
                <w:color w:val="000000"/>
              </w:rPr>
            </w:pPr>
            <w:r w:rsidRPr="00964074">
              <w:rPr>
                <w:rFonts w:ascii="Times New Roman" w:hAnsi="Times New Roman" w:cs="Times New Roman"/>
                <w:color w:val="000000"/>
              </w:rPr>
              <w:t>Nepřihlášení uživatelé mají přístup k základní specifikaci jednotlivých VZ a případně k dodatečným informacím a zadávací dokumentaci, je-li poskytována neomezeným a přímým dálkovým přístupem. Dodavatelé po přihlášení mají možnost interakce v rámci příslušných zadávacích řízení.</w:t>
            </w:r>
          </w:p>
          <w:p w:rsidR="00C855B7" w:rsidRPr="00964074" w:rsidRDefault="00C855B7" w:rsidP="00D11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55B7" w:rsidRPr="004A2940" w:rsidTr="00165A31">
        <w:trPr>
          <w:trHeight w:val="1076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1A24" w:rsidRPr="00964074" w:rsidRDefault="00D11A24" w:rsidP="002D5550">
            <w:pPr>
              <w:pStyle w:val="Normln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</w:p>
          <w:p w:rsidR="002D5550" w:rsidRPr="00964074" w:rsidRDefault="002D5550" w:rsidP="002D5550">
            <w:pPr>
              <w:pStyle w:val="Normln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964074">
              <w:rPr>
                <w:color w:val="000000"/>
                <w:sz w:val="22"/>
                <w:szCs w:val="22"/>
              </w:rPr>
              <w:t>Podrobné informace o ovládání systému E-ZAK naleznete v</w:t>
            </w:r>
            <w:r w:rsidRPr="0096407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6" w:history="1">
              <w:r w:rsidRPr="00964074">
                <w:rPr>
                  <w:rStyle w:val="Hypertextovodkaz"/>
                  <w:color w:val="731F1E"/>
                  <w:sz w:val="22"/>
                  <w:szCs w:val="22"/>
                </w:rPr>
                <w:t>uživatelské příručce</w:t>
              </w:r>
            </w:hyperlink>
            <w:r w:rsidRPr="0096407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64074">
              <w:rPr>
                <w:color w:val="000000"/>
                <w:sz w:val="22"/>
                <w:szCs w:val="22"/>
              </w:rPr>
              <w:t>a</w:t>
            </w:r>
            <w:r w:rsidRPr="0096407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7" w:history="1">
              <w:r w:rsidRPr="00964074">
                <w:rPr>
                  <w:rStyle w:val="Hypertextovodkaz"/>
                  <w:color w:val="731F1E"/>
                  <w:sz w:val="22"/>
                  <w:szCs w:val="22"/>
                </w:rPr>
                <w:t>manuálu elektronického podpisu</w:t>
              </w:r>
            </w:hyperlink>
            <w:r w:rsidRPr="00964074">
              <w:rPr>
                <w:color w:val="000000"/>
                <w:sz w:val="22"/>
                <w:szCs w:val="22"/>
              </w:rPr>
              <w:t>.</w:t>
            </w:r>
          </w:p>
          <w:p w:rsidR="00C855B7" w:rsidRPr="00964074" w:rsidRDefault="00C855B7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855B7" w:rsidRPr="00E37AD5" w:rsidRDefault="00C855B7" w:rsidP="0089331A">
      <w:pPr>
        <w:spacing w:before="100" w:beforeAutospacing="1" w:after="0"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C855B7" w:rsidRPr="00E37AD5" w:rsidSect="00EA1285">
      <w:headerReference w:type="default" r:id="rId18"/>
      <w:footerReference w:type="default" r:id="rId1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3B" w:rsidRDefault="0029323B" w:rsidP="00D61502">
      <w:pPr>
        <w:spacing w:after="0" w:line="240" w:lineRule="auto"/>
      </w:pPr>
      <w:r>
        <w:separator/>
      </w:r>
    </w:p>
  </w:endnote>
  <w:endnote w:type="continuationSeparator" w:id="0">
    <w:p w:rsidR="0029323B" w:rsidRDefault="0029323B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687695" cy="0"/>
              <wp:effectExtent l="9525" t="8890" r="8255" b="1016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4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" o:allowincell="f"/>
          </w:pict>
        </mc:Fallback>
      </mc:AlternateContent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Město Přelouč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Tel. : 466 09 41 11</w:t>
    </w:r>
    <w:proofErr w:type="gramEnd"/>
    <w:r>
      <w:rPr>
        <w:rFonts w:ascii="Arial" w:hAnsi="Arial" w:cs="Arial"/>
        <w:sz w:val="16"/>
        <w:szCs w:val="16"/>
      </w:rPr>
      <w:tab/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Československé armády 1665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Fax : 466 09 41 04</w:t>
    </w:r>
    <w:proofErr w:type="gramEnd"/>
    <w:r>
      <w:rPr>
        <w:rFonts w:ascii="Arial" w:hAnsi="Arial" w:cs="Arial"/>
        <w:sz w:val="16"/>
        <w:szCs w:val="16"/>
      </w:rPr>
      <w:tab/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535 33 Přelouč</w:t>
    </w:r>
    <w:r>
      <w:rPr>
        <w:rFonts w:ascii="Arial" w:hAnsi="Arial" w:cs="Arial"/>
        <w:sz w:val="16"/>
        <w:szCs w:val="16"/>
      </w:rPr>
      <w:tab/>
      <w:t>E-mail : epodatelna@mestoprelouc.cz</w:t>
    </w:r>
    <w:r>
      <w:rPr>
        <w:rFonts w:ascii="Arial" w:hAnsi="Arial" w:cs="Arial"/>
        <w:sz w:val="16"/>
        <w:szCs w:val="16"/>
      </w:rPr>
      <w:tab/>
    </w:r>
  </w:p>
  <w:p w:rsidR="002D5550" w:rsidRDefault="002D5550" w:rsidP="0089331A">
    <w:pPr>
      <w:pStyle w:val="Zpat"/>
      <w:tabs>
        <w:tab w:val="clear" w:pos="4536"/>
        <w:tab w:val="clear" w:pos="9072"/>
        <w:tab w:val="left" w:pos="0"/>
        <w:tab w:val="left" w:pos="57"/>
        <w:tab w:val="left" w:pos="1980"/>
        <w:tab w:val="left" w:pos="540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D5550" w:rsidRPr="0089331A" w:rsidRDefault="002D5550" w:rsidP="008933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3B" w:rsidRDefault="0029323B" w:rsidP="00D61502">
      <w:pPr>
        <w:spacing w:after="0" w:line="240" w:lineRule="auto"/>
      </w:pPr>
      <w:r>
        <w:separator/>
      </w:r>
    </w:p>
  </w:footnote>
  <w:footnote w:type="continuationSeparator" w:id="0">
    <w:p w:rsidR="0029323B" w:rsidRDefault="0029323B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0" w:rsidRDefault="002D5550" w:rsidP="00D52339">
    <w:pPr>
      <w:pStyle w:val="Zhlav"/>
      <w:tabs>
        <w:tab w:val="clear" w:pos="4536"/>
        <w:tab w:val="clear" w:pos="9072"/>
        <w:tab w:val="left" w:pos="2160"/>
      </w:tabs>
      <w:rPr>
        <w:rFonts w:ascii="Arial" w:hAnsi="Arial" w:cs="Arial"/>
        <w:b/>
        <w:bCs/>
        <w:spacing w:val="7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-97155</wp:posOffset>
              </wp:positionV>
              <wp:extent cx="802005" cy="851870"/>
              <wp:effectExtent l="0" t="0" r="17145" b="24765"/>
              <wp:wrapNone/>
              <wp:docPr id="3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005" cy="851870"/>
                        <a:chOff x="517" y="1060"/>
                        <a:chExt cx="1077" cy="1304"/>
                      </a:xfrm>
                    </wpg:grpSpPr>
                    <wps:wsp>
                      <wps:cNvPr id="4" name="Rectangle 14"/>
                      <wps:cNvSpPr>
                        <a:spLocks noChangeAspect="1" noChangeArrowheads="1"/>
                      </wps:cNvSpPr>
                      <wps:spPr bwMode="auto">
                        <a:xfrm>
                          <a:off x="517" y="1060"/>
                          <a:ext cx="1077" cy="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15"/>
                      <wpg:cNvGrpSpPr>
                        <a:grpSpLocks noChangeAspect="1"/>
                      </wpg:cNvGrpSpPr>
                      <wpg:grpSpPr bwMode="auto">
                        <a:xfrm>
                          <a:off x="769" y="1266"/>
                          <a:ext cx="573" cy="927"/>
                          <a:chOff x="2497" y="3214"/>
                          <a:chExt cx="5737" cy="9264"/>
                        </a:xfrm>
                      </wpg:grpSpPr>
                      <wpg:grpSp>
                        <wpg:cNvPr id="6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2497" y="3214"/>
                            <a:ext cx="5737" cy="5672"/>
                            <a:chOff x="2497" y="3214"/>
                            <a:chExt cx="5737" cy="5672"/>
                          </a:xfrm>
                        </wpg:grpSpPr>
                        <wps:wsp>
                          <wps:cNvPr id="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77" y="3214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17" y="3214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97" y="3217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7" y="3217"/>
                              <a:ext cx="1417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21"/>
                        <wps:cNvCnPr/>
                        <wps:spPr bwMode="auto">
                          <a:xfrm>
                            <a:off x="5377" y="8977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7" y="10777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.35pt;margin-top:-7.65pt;width:63.15pt;height:67.1pt;z-index:251657728" coordorigin="517,1060" coordsize="1077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" o:allowincell="f">
              <v:rect id="Rectangle 14" o:spid="_x0000_s1027" style="position:absolute;left:517;top:1060;width:107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o:lock v:ext="edit" aspectratio="t"/>
              </v:rect>
              <v:group id="Group 15" o:spid="_x0000_s1028" style="position:absolute;left:769;top:1266;width:573;height:927" coordorigin="2497,3214" coordsize="5737,9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o:lock v:ext="edit" aspectratio="t"/>
                <v:group id="Group 16" o:spid="_x0000_s1029" style="position:absolute;left:2497;top:3214;width:5737;height:5672" coordorigin="2497,3214" coordsize="5737,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17" o:spid="_x0000_s1030" style="position:absolute;left:5377;top:3214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vscQA&#10;AADaAAAADwAAAGRycy9kb3ducmV2LnhtbESPQWvCQBSE74L/YXmCN93Yg9bUVWxL0VIEa4teH9ln&#10;kib7NuyuMf333YLgcZiZb5jFqjO1aMn50rKCyTgBQZxZXXKu4PvrbfQIwgdkjbVlUvBLHlbLfm+B&#10;qbZX/qT2EHIRIexTVFCE0KRS+qwgg35sG+Lona0zGKJ0udQOrxFuavmQJFNpsOS4UGBDLwVl1eFi&#10;FPy8T82xrU6nC1cYnj/c/HWz3yk1HHTrJxCBunAP39pbrWA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77HEAAAA2gAAAA8AAAAAAAAAAAAAAAAAmAIAAGRycy9k&#10;b3ducmV2LnhtbFBLBQYAAAAABAAEAPUAAACJAwAAAAA=&#10;" strokeweight="3pt">
                    <o:lock v:ext="edit" aspectratio="t"/>
                  </v:rect>
                  <v:rect id="Rectangle 18" o:spid="_x0000_s1031" style="position:absolute;left:6817;top:3214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7w8AA&#10;AADaAAAADwAAAGRycy9kb3ducmV2LnhtbERPy2rCQBTdF/yH4Qru6sQupI2O4oOiUgq+0O0lc01i&#10;MnfCzBjTv+8sCl0ezns670wtWnK+tKxgNExAEGdWl5wrOJ8+X99B+ICssbZMCn7Iw3zWe5liqu2T&#10;D9QeQy5iCPsUFRQhNKmUPivIoB/ahjhyN+sMhghdLrXDZww3tXxLkrE0WHJsKLChVUFZdXwYBffd&#10;2Fza6np9cIVh+eU+1pv9t1KDfreYgAjUhX/xn3urFcSt8Uq8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97w8AAAADaAAAADwAAAAAAAAAAAAAAAACYAgAAZHJzL2Rvd25y&#10;ZXYueG1sUEsFBgAAAAAEAAQA9QAAAIUDAAAAAA==&#10;" strokeweight="3pt">
                    <o:lock v:ext="edit" aspectratio="t"/>
                  </v:rect>
                  <v:rect id="Rectangle 19" o:spid="_x0000_s1032" style="position:absolute;left:2497;top:3217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eWMMA&#10;AADaAAAADwAAAGRycy9kb3ducmV2LnhtbESPQWvCQBSE70L/w/IEb7rRg2jqKm1FVKRgbanXR/Y1&#10;SZN9G3bXGP+9KxR6HGbmG2ax6kwtWnK+tKxgPEpAEGdWl5wr+PrcDGcgfEDWWFsmBTfysFo+9RaY&#10;anvlD2pPIRcRwj5FBUUITSqlzwoy6Ee2IY7ej3UGQ5Qul9rhNcJNLSdJMpUGS44LBTb0VlBWnS5G&#10;we9+ar7b6ny+cIXh9eDm6+3xXalBv3t5BhGoC//hv/ZOK5jD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eWMMAAADaAAAADwAAAAAAAAAAAAAAAACYAgAAZHJzL2Rv&#10;d25yZXYueG1sUEsFBgAAAAAEAAQA9QAAAIgDAAAAAA==&#10;" strokeweight="3pt">
                    <o:lock v:ext="edit" aspectratio="t"/>
                  </v:rect>
                  <v:rect id="Rectangle 20" o:spid="_x0000_s1033" style="position:absolute;left:3937;top:3217;width:141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0Js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QmxQAAANsAAAAPAAAAAAAAAAAAAAAAAJgCAABkcnMv&#10;ZG93bnJldi54bWxQSwUGAAAAAAQABAD1AAAAigMAAAAA&#10;" strokeweight="3pt">
                    <o:lock v:ext="edit" aspectratio="t"/>
                  </v:rect>
                </v:group>
                <v:line id="Line 21" o:spid="_x0000_s1034" style="position:absolute;visibility:visible;mso-wrap-style:square" from="5377,8977" to="5377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oval id="Oval 22" o:spid="_x0000_s1035" style="position:absolute;left:4477;top:10777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MprsA&#10;AADbAAAADwAAAGRycy9kb3ducmV2LnhtbERPSwrCMBDdC94hjOBOU12IVKOIIrgTv+uhGdtiMilJ&#10;1Hp7Iwju5vG+M1+21ogn+VA7VjAaZiCIC6drLhWcT9vBFESIyBqNY1LwpgDLRbczx1y7Fx/oeYyl&#10;SCEcclRQxdjkUoaiIoth6BrixN2ctxgT9KXUHl8p3Bo5zrKJtFhzaqiwoXVFxf34sArM1dfT1WHv&#10;N6PgL+3bu/Pe7JTq99rVDESkNv7FP/dOp/lj+P6SDp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wzKa7AAAA2wAAAA8AAAAAAAAAAAAAAAAAmAIAAGRycy9kb3ducmV2Lnht&#10;bFBLBQYAAAAABAAEAPUAAACAAwAAAAA=&#10;" strokeweight="3pt">
                  <o:lock v:ext="edit" aspectratio="t"/>
                </v:oval>
              </v:group>
            </v:group>
          </w:pict>
        </mc:Fallback>
      </mc:AlternateContent>
    </w:r>
    <w:r>
      <w:rPr>
        <w:rFonts w:ascii="Arial" w:hAnsi="Arial" w:cs="Arial"/>
        <w:spacing w:val="30"/>
      </w:rPr>
      <w:tab/>
    </w:r>
    <w:proofErr w:type="gramStart"/>
    <w:r>
      <w:rPr>
        <w:rFonts w:ascii="Arial" w:hAnsi="Arial" w:cs="Arial"/>
        <w:b/>
        <w:bCs/>
        <w:spacing w:val="76"/>
      </w:rPr>
      <w:t>MĚSTO  PŘELOUČ</w:t>
    </w:r>
    <w:proofErr w:type="gramEnd"/>
  </w:p>
  <w:p w:rsidR="002D5550" w:rsidRDefault="002D5550" w:rsidP="00D52339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pacing w:val="34"/>
        <w:sz w:val="20"/>
        <w:szCs w:val="20"/>
      </w:rPr>
    </w:pPr>
    <w:r>
      <w:rPr>
        <w:rFonts w:ascii="Arial" w:hAnsi="Arial" w:cs="Arial"/>
        <w:spacing w:val="30"/>
        <w:sz w:val="20"/>
        <w:szCs w:val="20"/>
      </w:rPr>
      <w:tab/>
      <w:t>Československé armády 1665</w:t>
    </w:r>
    <w:r>
      <w:rPr>
        <w:rFonts w:ascii="Arial" w:hAnsi="Arial" w:cs="Arial"/>
        <w:spacing w:val="34"/>
        <w:sz w:val="20"/>
        <w:szCs w:val="20"/>
      </w:rPr>
      <w:t>, 535 33 Přelouč</w:t>
    </w:r>
  </w:p>
  <w:p w:rsidR="002D5550" w:rsidRDefault="002D5550" w:rsidP="00D52339">
    <w:pPr>
      <w:pStyle w:val="Zhlav"/>
      <w:tabs>
        <w:tab w:val="clear" w:pos="4536"/>
        <w:tab w:val="clear" w:pos="9072"/>
        <w:tab w:val="left" w:pos="2160"/>
      </w:tabs>
      <w:spacing w:before="12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19050</wp:posOffset>
              </wp:positionV>
              <wp:extent cx="4229100" cy="0"/>
              <wp:effectExtent l="9525" t="9525" r="9525" b="9525"/>
              <wp:wrapNone/>
              <wp:docPr id="2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LQKQIAADY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" o:allowincell="f"/>
          </w:pict>
        </mc:Fallback>
      </mc:AlternateContent>
    </w:r>
    <w:r>
      <w:rPr>
        <w:rFonts w:ascii="Arial" w:hAnsi="Arial" w:cs="Arial"/>
      </w:rPr>
      <w:tab/>
    </w:r>
    <w:r>
      <w:rPr>
        <w:rFonts w:ascii="Arial" w:hAnsi="Arial" w:cs="Arial"/>
        <w:sz w:val="20"/>
        <w:szCs w:val="20"/>
      </w:rPr>
      <w:t>www.mestoprelouc.cz</w:t>
    </w:r>
  </w:p>
  <w:p w:rsidR="002D5550" w:rsidRPr="00D52339" w:rsidRDefault="002D5550" w:rsidP="00D523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B37"/>
    <w:multiLevelType w:val="hybridMultilevel"/>
    <w:tmpl w:val="6A36F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040156"/>
    <w:rsid w:val="00051783"/>
    <w:rsid w:val="000F07E7"/>
    <w:rsid w:val="00105A47"/>
    <w:rsid w:val="00130655"/>
    <w:rsid w:val="0014405C"/>
    <w:rsid w:val="00147762"/>
    <w:rsid w:val="00165A31"/>
    <w:rsid w:val="001A2621"/>
    <w:rsid w:val="001F71C0"/>
    <w:rsid w:val="00214CE1"/>
    <w:rsid w:val="0029323B"/>
    <w:rsid w:val="002C7651"/>
    <w:rsid w:val="002D5550"/>
    <w:rsid w:val="002E1113"/>
    <w:rsid w:val="003E43FA"/>
    <w:rsid w:val="00451808"/>
    <w:rsid w:val="0048422D"/>
    <w:rsid w:val="004A2940"/>
    <w:rsid w:val="00562141"/>
    <w:rsid w:val="005E2F18"/>
    <w:rsid w:val="00622CA9"/>
    <w:rsid w:val="00674A6D"/>
    <w:rsid w:val="006E0650"/>
    <w:rsid w:val="00700625"/>
    <w:rsid w:val="00721C01"/>
    <w:rsid w:val="0075332F"/>
    <w:rsid w:val="007B3F81"/>
    <w:rsid w:val="00804C14"/>
    <w:rsid w:val="00860E12"/>
    <w:rsid w:val="0087735F"/>
    <w:rsid w:val="0089331A"/>
    <w:rsid w:val="008B7A54"/>
    <w:rsid w:val="00964074"/>
    <w:rsid w:val="009A2022"/>
    <w:rsid w:val="009D3A2B"/>
    <w:rsid w:val="00A075C7"/>
    <w:rsid w:val="00A10EE4"/>
    <w:rsid w:val="00A93485"/>
    <w:rsid w:val="00AF3885"/>
    <w:rsid w:val="00B76841"/>
    <w:rsid w:val="00B86352"/>
    <w:rsid w:val="00C07CC1"/>
    <w:rsid w:val="00C16AE6"/>
    <w:rsid w:val="00C44EB3"/>
    <w:rsid w:val="00C7478C"/>
    <w:rsid w:val="00C855B7"/>
    <w:rsid w:val="00D11660"/>
    <w:rsid w:val="00D11A24"/>
    <w:rsid w:val="00D2096E"/>
    <w:rsid w:val="00D52339"/>
    <w:rsid w:val="00D61502"/>
    <w:rsid w:val="00D615CF"/>
    <w:rsid w:val="00DB7285"/>
    <w:rsid w:val="00DE6E50"/>
    <w:rsid w:val="00E33923"/>
    <w:rsid w:val="00E347D6"/>
    <w:rsid w:val="00E37AD5"/>
    <w:rsid w:val="00E54D7C"/>
    <w:rsid w:val="00E62175"/>
    <w:rsid w:val="00E66EE5"/>
    <w:rsid w:val="00EA1285"/>
    <w:rsid w:val="00EF2927"/>
    <w:rsid w:val="00F00DB8"/>
    <w:rsid w:val="00F2714A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E7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1502"/>
  </w:style>
  <w:style w:type="paragraph" w:styleId="Zpat">
    <w:name w:val="footer"/>
    <w:basedOn w:val="Normln"/>
    <w:link w:val="Zpat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61502"/>
  </w:style>
  <w:style w:type="paragraph" w:styleId="Textbubliny">
    <w:name w:val="Balloon Text"/>
    <w:basedOn w:val="Normln"/>
    <w:link w:val="TextbublinyChar"/>
    <w:uiPriority w:val="99"/>
    <w:semiHidden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D3A2B"/>
    <w:rPr>
      <w:rFonts w:cs="Calibri"/>
    </w:rPr>
  </w:style>
  <w:style w:type="paragraph" w:styleId="Normlnweb">
    <w:name w:val="Normal (Web)"/>
    <w:basedOn w:val="Normln"/>
    <w:uiPriority w:val="99"/>
    <w:unhideWhenUsed/>
    <w:rsid w:val="002D5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D555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D5550"/>
  </w:style>
  <w:style w:type="paragraph" w:styleId="Odstavecseseznamem">
    <w:name w:val="List Paragraph"/>
    <w:basedOn w:val="Normln"/>
    <w:uiPriority w:val="34"/>
    <w:qFormat/>
    <w:rsid w:val="002D55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E7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1502"/>
  </w:style>
  <w:style w:type="paragraph" w:styleId="Zpat">
    <w:name w:val="footer"/>
    <w:basedOn w:val="Normln"/>
    <w:link w:val="ZpatChar"/>
    <w:uiPriority w:val="99"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61502"/>
  </w:style>
  <w:style w:type="paragraph" w:styleId="Textbubliny">
    <w:name w:val="Balloon Text"/>
    <w:basedOn w:val="Normln"/>
    <w:link w:val="TextbublinyChar"/>
    <w:uiPriority w:val="99"/>
    <w:semiHidden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D3A2B"/>
    <w:rPr>
      <w:rFonts w:cs="Calibri"/>
    </w:rPr>
  </w:style>
  <w:style w:type="paragraph" w:styleId="Normlnweb">
    <w:name w:val="Normal (Web)"/>
    <w:basedOn w:val="Normln"/>
    <w:uiPriority w:val="99"/>
    <w:unhideWhenUsed/>
    <w:rsid w:val="002D5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D555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D5550"/>
  </w:style>
  <w:style w:type="paragraph" w:styleId="Odstavecseseznamem">
    <w:name w:val="List Paragraph"/>
    <w:basedOn w:val="Normln"/>
    <w:uiPriority w:val="34"/>
    <w:qFormat/>
    <w:rsid w:val="002D55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ca.postsignum.cz" TargetMode="External"/><Relationship Id="rId13" Type="http://schemas.openxmlformats.org/officeDocument/2006/relationships/hyperlink" Target="http://www.mvcr.cz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azky.mestoprelouc.cz/registrace.html" TargetMode="External"/><Relationship Id="rId17" Type="http://schemas.openxmlformats.org/officeDocument/2006/relationships/hyperlink" Target="https://zakazky.mestoprelouc.cz/data/manual/QCM.Podepisovaci_appl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azky.mestoprelouc.cz/data/manual/EZAK-Manual-Dodavatel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azky.mestoprelouc.cz/registra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mestoprelouc.cz/registrace.html" TargetMode="External"/><Relationship Id="rId10" Type="http://schemas.openxmlformats.org/officeDocument/2006/relationships/hyperlink" Target="http://www.ica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identity.cz" TargetMode="External"/><Relationship Id="rId14" Type="http://schemas.openxmlformats.org/officeDocument/2006/relationships/hyperlink" Target="mailto:zakazky@mestoprelou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rrmBnyW5xsEK3hGXKwq18E641Q4=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3nhBIwEDoRp9cq/GeJmiF4lVsb8=</DigestValue>
    </Reference>
  </SignedInfo>
  <SignatureValue>ElZvGz2Y59L+tx0w1L+BU2rX/Rbwg5eknDTKrWv8FPRZ3zohkJcLhnwx6KAg6kKQNruRtPiJD+Vh
TIoQRccjLCqgtjKZLuE5RuBt3Ol+6L3mEeSomEZ3n0kRM7qHoWmt7DFm50nD/GCYGXw4rTdHN6sS
z7dYtWe3h37YdCdbpRbyL9/lfSgpjWZlg2nlMOT8IvMxvx4ooz4JSHlbHu6s9PGsc2lK2h1f+SUG
IgIs8rfPTYjMuy0Mf4r114IAhb07p56ePO+Nd20cMVXZMIazoRA9lIH2B2b2RbleHj+JefMgpwVg
/CMZF7KdoQ0v/sXvmH4SQ/8zQdjwFvMPzYmG5A==</SignatureValue>
  <KeyInfo>
    <X509Data>
      <X509Certificate>MIIGuzCCBaOgAwIBAgIDHiHdMA0GCSqGSIb3DQEBCwUAMF8xCzAJBgNVBAYTAkNaMSwwKgYDVQQK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ei5YipNTm+4fPQ2uYbqNx92BuAs=</DigestValue>
      </Reference>
      <Reference URI="/word/settings.xml?ContentType=application/vnd.openxmlformats-officedocument.wordprocessingml.settings+xml">
        <DigestMethod Algorithm="http://www.w3.org/2000/09/xmldsig#sha1"/>
        <DigestValue>7Abcwd8uJb2ArOW0rhWVtwpDtuo=</DigestValue>
      </Reference>
      <Reference URI="/word/stylesWithEffects.xml?ContentType=application/vnd.ms-word.stylesWithEffects+xml">
        <DigestMethod Algorithm="http://www.w3.org/2000/09/xmldsig#sha1"/>
        <DigestValue>wcBnlfhKGncO9mYYRj5IYRtRHEc=</DigestValue>
      </Reference>
      <Reference URI="/word/styles.xml?ContentType=application/vnd.openxmlformats-officedocument.wordprocessingml.styles+xml">
        <DigestMethod Algorithm="http://www.w3.org/2000/09/xmldsig#sha1"/>
        <DigestValue>7eQYT7IlEbZ/A0TuMnreP708FQU=</DigestValue>
      </Reference>
      <Reference URI="/word/fontTable.xml?ContentType=application/vnd.openxmlformats-officedocument.wordprocessingml.fontTable+xml">
        <DigestMethod Algorithm="http://www.w3.org/2000/09/xmldsig#sha1"/>
        <DigestValue>gQHSyd+ec9WrCGYRchLPRm5USEk=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er1.xml?ContentType=application/vnd.openxmlformats-officedocument.wordprocessingml.footer+xml">
        <DigestMethod Algorithm="http://www.w3.org/2000/09/xmldsig#sha1"/>
        <DigestValue>shSERKbvokYsWOT58jfAPYbeBEg=</DigestValue>
      </Reference>
      <Reference URI="/word/footnotes.xml?ContentType=application/vnd.openxmlformats-officedocument.wordprocessingml.footnotes+xml">
        <DigestMethod Algorithm="http://www.w3.org/2000/09/xmldsig#sha1"/>
        <DigestValue>d0g97T1wnNBaGzoJ6rx1x+8Kal0=</DigestValue>
      </Reference>
      <Reference URI="/word/document.xml?ContentType=application/vnd.openxmlformats-officedocument.wordprocessingml.document.main+xml">
        <DigestMethod Algorithm="http://www.w3.org/2000/09/xmldsig#sha1"/>
        <DigestValue>1uL8dneTYWXZsqeEQGY6GSLVZA8=</DigestValue>
      </Reference>
      <Reference URI="/word/webSettings.xml?ContentType=application/vnd.openxmlformats-officedocument.wordprocessingml.webSettings+xml">
        <DigestMethod Algorithm="http://www.w3.org/2000/09/xmldsig#sha1"/>
        <DigestValue>35B4q4iM/ImIm1Gk3mDvDhagp5g=</DigestValue>
      </Reference>
      <Reference URI="/word/endnotes.xml?ContentType=application/vnd.openxmlformats-officedocument.wordprocessingml.endnotes+xml">
        <DigestMethod Algorithm="http://www.w3.org/2000/09/xmldsig#sha1"/>
        <DigestValue>aXL89eJU6faDS7LRUbaSjJKcRGw=</DigestValue>
      </Reference>
      <Reference URI="/word/header1.xml?ContentType=application/vnd.openxmlformats-officedocument.wordprocessingml.header+xml">
        <DigestMethod Algorithm="http://www.w3.org/2000/09/xmldsig#sha1"/>
        <DigestValue>b9eYOU6v1PniuE5y9h8OL2cPuy8=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EBMHb2yZf6E3PTH0CUn2oHjUWkE=</DigestValue>
      </Reference>
    </Manifest>
    <SignatureProperties>
      <SignatureProperty Id="idSignatureTime" Target="#idPackageSignature">
        <mdssi:SignatureTime>
          <mdssi:Format>YYYY-MM-DDThh:mm:ssTZD</mdssi:Format>
          <mdssi:Value>2017-04-28T10:51:09Z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2017-04-28T10:51:09Z</xd:SigningTime>
          <xd:SigningCertificate>
            <xd:Cert>
              <xd:CertDigest>
                <DigestMethod Algorithm="http://www.w3.org/2000/09/xmldsig#sha1"/>
                <DigestValue>0GcgLx2cMg5lotsJQpdWC4RDF9k=</DigestValue>
              </xd:CertDigest>
              <xd:IssuerSerial>
                <X509IssuerName>CN=PostSignum Qualified CA 2, O="Česká pošta, s.p. [IČ 47114983]", C=CZ</X509IssuerName>
                <X509SerialNumber>1974749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Mencová</dc:creator>
  <cp:lastModifiedBy>Pavel Caha</cp:lastModifiedBy>
  <cp:revision>2</cp:revision>
  <cp:lastPrinted>2013-06-26T11:01:00Z</cp:lastPrinted>
  <dcterms:created xsi:type="dcterms:W3CDTF">2017-04-26T11:54:00Z</dcterms:created>
  <dcterms:modified xsi:type="dcterms:W3CDTF">2017-04-26T11:54:00Z</dcterms:modified>
</cp:coreProperties>
</file>