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43"/>
        <w:gridCol w:w="413"/>
        <w:gridCol w:w="1005"/>
        <w:gridCol w:w="1134"/>
        <w:gridCol w:w="3402"/>
      </w:tblGrid>
      <w:tr w:rsidR="00B76841" w:rsidRPr="00EE2AA7" w:rsidTr="00EE2AA7">
        <w:trPr>
          <w:trHeight w:val="410"/>
        </w:trPr>
        <w:tc>
          <w:tcPr>
            <w:tcW w:w="90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EE2AA7" w:rsidRDefault="009849D4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Příloha </w:t>
            </w:r>
            <w:proofErr w:type="gramStart"/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č.2</w:t>
            </w:r>
            <w:r w:rsidR="0032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</w:t>
            </w:r>
            <w:proofErr w:type="gramEnd"/>
          </w:p>
        </w:tc>
      </w:tr>
      <w:tr w:rsidR="00B76841" w:rsidRPr="00EE2AA7" w:rsidTr="00EE2AA7">
        <w:trPr>
          <w:trHeight w:val="41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B76841" w:rsidRPr="00EE2AA7" w:rsidTr="00EE2AA7">
        <w:trPr>
          <w:trHeight w:val="559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EE2AA7" w:rsidRDefault="00AA5A2C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Podlimitní veřejná zakázka na stavební práce </w:t>
            </w:r>
            <w:proofErr w:type="gramStart"/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zadávaná  v otevřeném</w:t>
            </w:r>
            <w:proofErr w:type="gramEnd"/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řízení dle § 27 zákona č. 137/2006 Sb., o veřejných zakázkách, ve znění pozdějších předpisů.</w:t>
            </w:r>
          </w:p>
        </w:tc>
      </w:tr>
      <w:tr w:rsidR="00B76841" w:rsidRPr="00EE2AA7" w:rsidTr="00EE2AA7">
        <w:trPr>
          <w:trHeight w:val="97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14A" w:rsidRPr="00EE2AA7" w:rsidRDefault="00EE2AA7" w:rsidP="00B7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Rekonstrukce chodníků v obci Štěpánov</w:t>
            </w:r>
          </w:p>
          <w:p w:rsidR="00EE2AA7" w:rsidRPr="00B7449A" w:rsidRDefault="0032775C" w:rsidP="00B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7449A">
              <w:rPr>
                <w:rFonts w:ascii="Times New Roman" w:hAnsi="Times New Roman" w:cs="Times New Roman"/>
                <w:b/>
                <w:sz w:val="28"/>
                <w:u w:val="single"/>
              </w:rPr>
              <w:t>2.část</w:t>
            </w:r>
            <w:proofErr w:type="gramEnd"/>
            <w:r w:rsidRPr="00B7449A">
              <w:rPr>
                <w:rFonts w:ascii="Times New Roman" w:hAnsi="Times New Roman" w:cs="Times New Roman"/>
                <w:b/>
                <w:sz w:val="28"/>
              </w:rPr>
              <w:t xml:space="preserve"> - Veřejné osvětlení</w:t>
            </w:r>
          </w:p>
        </w:tc>
      </w:tr>
      <w:tr w:rsidR="00B76841" w:rsidRPr="00EE2AA7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Základní identifikační údaje</w:t>
            </w:r>
          </w:p>
        </w:tc>
      </w:tr>
      <w:tr w:rsidR="00B76841" w:rsidRPr="00EE2AA7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Zadavatel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Město Přelouč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Československé armády 1665, 535 33 Přelouč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00274101</w:t>
            </w:r>
          </w:p>
        </w:tc>
      </w:tr>
      <w:tr w:rsidR="00B76841" w:rsidRPr="00EE2AA7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Uchazeč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  <w:bookmarkStart w:id="0" w:name="_GoBack"/>
            <w:bookmarkEnd w:id="0"/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9849D4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Osoba oprávněná za uchazeče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31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:rsidTr="00804C14">
        <w:trPr>
          <w:trHeight w:val="28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Nabídková cena 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v </w:t>
            </w: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Kč</w:t>
            </w:r>
          </w:p>
        </w:tc>
      </w:tr>
      <w:tr w:rsidR="00B76841" w:rsidRPr="00EE2AA7" w:rsidTr="00EE2AA7">
        <w:trPr>
          <w:trHeight w:val="36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DPH 2</w:t>
            </w:r>
            <w:r w:rsidR="00130655"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včetně DPH (v Kč)</w:t>
            </w:r>
          </w:p>
        </w:tc>
      </w:tr>
      <w:tr w:rsidR="00B76841" w:rsidRPr="00EE2AA7" w:rsidTr="00921CE8">
        <w:trPr>
          <w:trHeight w:val="68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B76841" w:rsidRPr="00EE2AA7" w:rsidTr="00EE2AA7">
        <w:trPr>
          <w:trHeight w:val="379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Osoba oprávněná za uchazeče jednat</w:t>
            </w:r>
          </w:p>
        </w:tc>
      </w:tr>
      <w:tr w:rsidR="00B76841" w:rsidRPr="00EE2AA7" w:rsidTr="00EE2AA7">
        <w:trPr>
          <w:trHeight w:val="284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datum, podpis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razítko</w:t>
            </w:r>
          </w:p>
        </w:tc>
      </w:tr>
      <w:tr w:rsidR="00B76841" w:rsidRPr="00EE2AA7" w:rsidTr="00921CE8">
        <w:trPr>
          <w:trHeight w:val="184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61502" w:rsidRPr="00EE2AA7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EE2AA7" w:rsidSect="00C44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C2" w:rsidRDefault="000A5DC2" w:rsidP="00D61502">
      <w:pPr>
        <w:spacing w:after="0" w:line="240" w:lineRule="auto"/>
      </w:pPr>
      <w:r>
        <w:separator/>
      </w:r>
    </w:p>
  </w:endnote>
  <w:endnote w:type="continuationSeparator" w:id="0">
    <w:p w:rsidR="000A5DC2" w:rsidRDefault="000A5DC2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C2" w:rsidRDefault="000A5DC2" w:rsidP="00D61502">
      <w:pPr>
        <w:spacing w:after="0" w:line="240" w:lineRule="auto"/>
      </w:pPr>
      <w:r>
        <w:separator/>
      </w:r>
    </w:p>
  </w:footnote>
  <w:footnote w:type="continuationSeparator" w:id="0">
    <w:p w:rsidR="000A5DC2" w:rsidRDefault="000A5DC2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BB5859">
      <w:rPr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6C8"/>
    <w:multiLevelType w:val="hybridMultilevel"/>
    <w:tmpl w:val="41280A12"/>
    <w:lvl w:ilvl="0" w:tplc="C08060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0A5DC2"/>
    <w:rsid w:val="00130655"/>
    <w:rsid w:val="002B4647"/>
    <w:rsid w:val="0032775C"/>
    <w:rsid w:val="00376FE4"/>
    <w:rsid w:val="003A3864"/>
    <w:rsid w:val="003A51CE"/>
    <w:rsid w:val="00622CA9"/>
    <w:rsid w:val="00737FF7"/>
    <w:rsid w:val="0075332F"/>
    <w:rsid w:val="007B3F81"/>
    <w:rsid w:val="00804C14"/>
    <w:rsid w:val="00856975"/>
    <w:rsid w:val="00921CE8"/>
    <w:rsid w:val="009849D4"/>
    <w:rsid w:val="009C21EA"/>
    <w:rsid w:val="00A075C7"/>
    <w:rsid w:val="00AA5A2C"/>
    <w:rsid w:val="00B7449A"/>
    <w:rsid w:val="00B76841"/>
    <w:rsid w:val="00C44EB3"/>
    <w:rsid w:val="00D61502"/>
    <w:rsid w:val="00E37AD5"/>
    <w:rsid w:val="00EE2AA7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BSlFSTjZHDJ5nd048LWLnjngzkQ=</DigestValue>
    </Reference>
    <Reference URI="#idOfficeObject" Type="http://www.w3.org/2000/09/xmldsig#Object">
      <DigestMethod Algorithm="http://www.w3.org/2000/09/xmldsig#sha1"/>
      <DigestValue>m+7Am+FnCQvstHrHpkkAEKClTBc=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MjwU9qfRSnsNy+F5yoDeOgI95Js=</DigestValue>
    </Reference>
  </SignedInfo>
  <SignatureValue>qR+DtHEs8wgh4gSfmLHXpwdDMvtMBlDEOM5QPINkU1qKPJ4crftN8PkF7l1ertDCLImQE1gu1Fnz
K/xuUEY2r220/F1opw41WwUN+sxCXVv8IzK8ZL3eblqAZ8oKxZvocjIBOhnAEqV2JpbiVKDbAUkE
LbDmvh9sGxsUJKn1Wd6/5e162HIyUOQYZ3yQjpwwIIotzTZkSiWnIS30YbwooAoyL21NjrD/0aKf
BLeuG5K4ALBl+sivcThD8d9+8QfUlbX30yW2GhK09fps6tbC63rJtLDDBubeBeMK7jEcdl0zUOy4
xzyiFEu4w/U3fuadrl/FcbfEJIpLYEd8UP7saA==</SignatureValue>
  <KeyInfo>
    <X509Data>
      <X509Certificate>MIIGuzCCBaOgAwIBAgIDG0XQMA0GCSqGSIb3DQEBCwUAMF8xCzAJBgNVBAYTAkNaMSwwKgYDVQQK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wybYfRhN3PsxXkyjPeWW7Qjlz2E=</DigestValue>
      </Reference>
      <Reference URI="/word/media/image1.gif?ContentType=image/gif">
        <DigestMethod Algorithm="http://www.w3.org/2000/09/xmldsig#sha1"/>
        <DigestValue>6+hJIV0upuE2Thma2YV0iFxEeCY=</DigestValue>
      </Reference>
      <Reference URI="/word/settings.xml?ContentType=application/vnd.openxmlformats-officedocument.wordprocessingml.settings+xml">
        <DigestMethod Algorithm="http://www.w3.org/2000/09/xmldsig#sha1"/>
        <DigestValue>VLmyMZfYN6h9Qrguh0MDrP+NURU=</DigestValue>
      </Reference>
      <Reference URI="/word/styles.xml?ContentType=application/vnd.openxmlformats-officedocument.wordprocessingml.styles+xml">
        <DigestMethod Algorithm="http://www.w3.org/2000/09/xmldsig#sha1"/>
        <DigestValue>zVHbYIGjp8jpLgHQ053+dDouXgs=</DigestValue>
      </Reference>
      <Reference URI="/word/stylesWithEffects.xml?ContentType=application/vnd.ms-word.stylesWithEffects+xml">
        <DigestMethod Algorithm="http://www.w3.org/2000/09/xmldsig#sha1"/>
        <DigestValue>7VdptiK2OOpHECyYgl3hz3BWWZ4=</DigestValue>
      </Reference>
      <Reference URI="/word/fontTable.xml?ContentType=application/vnd.openxmlformats-officedocument.wordprocessingml.fontTable+xml">
        <DigestMethod Algorithm="http://www.w3.org/2000/09/xmldsig#sha1"/>
        <DigestValue>cdMLeHJF4UKNOb95n8uqD0WQuqU=</DigestValue>
      </Reference>
      <Reference URI="/word/webSettings.xml?ContentType=application/vnd.openxmlformats-officedocument.wordprocessingml.webSettings+xml">
        <DigestMethod Algorithm="http://www.w3.org/2000/09/xmldsig#sha1"/>
        <DigestValue>BemCS6NZTKPKwzKn5eQFckSU+uI=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jYjoUpn2MNImuVbit+ZkZfGaKlg=</DigestValue>
      </Reference>
      <Reference URI="/word/endnotes.xml?ContentType=application/vnd.openxmlformats-officedocument.wordprocessingml.endnotes+xml">
        <DigestMethod Algorithm="http://www.w3.org/2000/09/xmldsig#sha1"/>
        <DigestValue>K7HLzyccx61KlikiwC3RqVc/oYw=</DigestValue>
      </Reference>
      <Reference URI="/word/footnotes.xml?ContentType=application/vnd.openxmlformats-officedocument.wordprocessingml.footnotes+xml">
        <DigestMethod Algorithm="http://www.w3.org/2000/09/xmldsig#sha1"/>
        <DigestValue>mIh+GkDxlICqWvSxsBOME6qjtVc=</DigestValue>
      </Reference>
      <Reference URI="/word/document.xml?ContentType=application/vnd.openxmlformats-officedocument.wordprocessingml.document.main+xml">
        <DigestMethod Algorithm="http://www.w3.org/2000/09/xmldsig#sha1"/>
        <DigestValue>z5XoGxIiXonHpCj5OS3oSK18dQU=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wHrJSQrHmjoxjUom3KA2uKcpHes=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</Manifest>
    <SignatureProperties>
      <SignatureProperty Id="idSignatureTime" Target="#idPackageSignature">
        <mdssi:SignatureTime>
          <mdssi:Format>YYYY-MM-DDThh:mm:ssTZD</mdssi:Format>
          <mdssi:Value>2016-03-04T07:19:05Z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2016-03-04T07:19:05Z</xd:SigningTime>
          <xd:SigningCertificate>
            <xd:Cert>
              <xd:CertDigest>
                <DigestMethod Algorithm="http://www.w3.org/2000/09/xmldsig#sha1"/>
                <DigestValue>pMut28OkjSPt8PMjGIY3g7A0bUQ=</DigestValue>
              </xd:CertDigest>
              <xd:IssuerSerial>
                <X509IssuerName>CN=PostSignum Qualified CA 2, O="Česká pošta, s.p. [IČ 47114983]", C=CZ</X509IssuerName>
                <X509SerialNumber>1787344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2012-11-06T13:15:00Z</cp:lastPrinted>
  <dcterms:created xsi:type="dcterms:W3CDTF">2016-02-29T14:39:00Z</dcterms:created>
  <dcterms:modified xsi:type="dcterms:W3CDTF">2016-02-29T14:40:00Z</dcterms:modified>
</cp:coreProperties>
</file>