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73E496" w14:textId="10427568" w:rsidR="0031724F" w:rsidRDefault="00C37595">
      <w:r>
        <w:t>U veřejné zakázky „</w:t>
      </w:r>
      <w:r w:rsidR="00B01123" w:rsidRPr="00B01123">
        <w:t>Revitalizace ploch Základní školy Přelouč, okres Pardubice, Smetanova 1509</w:t>
      </w:r>
      <w:r>
        <w:t>“ již proběhlo zadávací řízení, kompletní projektová dokumentace je dostupná na následujícím odkazu:</w:t>
      </w:r>
    </w:p>
    <w:p w14:paraId="581824C5" w14:textId="59498D22" w:rsidR="000A4832" w:rsidRDefault="00B01123">
      <w:hyperlink r:id="rId4" w:history="1">
        <w:r w:rsidRPr="008415A7">
          <w:rPr>
            <w:rStyle w:val="Hypertextovodkaz"/>
          </w:rPr>
          <w:t>https://zakazky.mestoprelouc.cz/contract_display_243.html</w:t>
        </w:r>
      </w:hyperlink>
    </w:p>
    <w:p w14:paraId="2E71D8BD" w14:textId="77777777" w:rsidR="00B01123" w:rsidRDefault="00B01123"/>
    <w:sectPr w:rsidR="00B01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595"/>
    <w:rsid w:val="000A4832"/>
    <w:rsid w:val="001110ED"/>
    <w:rsid w:val="00270C8C"/>
    <w:rsid w:val="0031724F"/>
    <w:rsid w:val="00492347"/>
    <w:rsid w:val="00B01123"/>
    <w:rsid w:val="00C3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7228B"/>
  <w15:chartTrackingRefBased/>
  <w15:docId w15:val="{99437DF5-1F56-44BF-967E-A1E26F695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375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75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75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375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375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375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375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375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75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75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75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75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7595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7595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759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759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759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759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375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75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75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375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375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3759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3759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37595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75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7595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37595"/>
    <w:rPr>
      <w:b/>
      <w:bCs/>
      <w:smallCaps/>
      <w:color w:val="2F5496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C37595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37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azky.mestoprelouc.cz/contract_display_243.html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278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Caha</dc:creator>
  <cp:keywords/>
  <dc:description/>
  <cp:lastModifiedBy>Pavel Caha</cp:lastModifiedBy>
  <cp:revision>2</cp:revision>
  <dcterms:created xsi:type="dcterms:W3CDTF">2025-01-29T13:16:00Z</dcterms:created>
  <dcterms:modified xsi:type="dcterms:W3CDTF">2025-01-29T13:16:00Z</dcterms:modified>
</cp:coreProperties>
</file>