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3B" w:rsidRDefault="0007103B" w:rsidP="0007103B">
      <w:pPr>
        <w:pStyle w:val="Default"/>
      </w:pPr>
    </w:p>
    <w:p w:rsidR="0007103B" w:rsidRPr="00110F15" w:rsidRDefault="00BB5029" w:rsidP="0007103B">
      <w:pPr>
        <w:pStyle w:val="Default"/>
        <w:rPr>
          <w:rFonts w:ascii="Times New Roman" w:hAnsi="Times New Roman" w:cs="Times New Roman"/>
          <w:b/>
          <w:bCs/>
        </w:rPr>
      </w:pPr>
      <w:r>
        <w:rPr>
          <w:rFonts w:ascii="Times New Roman" w:hAnsi="Times New Roman" w:cs="Times New Roman"/>
          <w:b/>
          <w:bCs/>
        </w:rPr>
        <w:t>Příloha č. 2</w:t>
      </w:r>
      <w:r w:rsidR="0007103B" w:rsidRPr="00110F15">
        <w:rPr>
          <w:rFonts w:ascii="Times New Roman" w:hAnsi="Times New Roman" w:cs="Times New Roman"/>
          <w:b/>
          <w:bCs/>
        </w:rPr>
        <w:t xml:space="preserve">. – Obchodní podmínky </w:t>
      </w:r>
    </w:p>
    <w:p w:rsidR="0007103B" w:rsidRPr="00110F15" w:rsidRDefault="0007103B" w:rsidP="0007103B">
      <w:pPr>
        <w:pStyle w:val="Default"/>
        <w:rPr>
          <w:rFonts w:ascii="Times New Roman" w:hAnsi="Times New Roman" w:cs="Times New Roman"/>
        </w:rPr>
      </w:pPr>
    </w:p>
    <w:p w:rsidR="00110F15" w:rsidRPr="00110F15" w:rsidRDefault="0007103B" w:rsidP="003F006C">
      <w:pPr>
        <w:pStyle w:val="Default"/>
        <w:jc w:val="both"/>
        <w:rPr>
          <w:rFonts w:ascii="Times New Roman" w:hAnsi="Times New Roman" w:cs="Times New Roman"/>
        </w:rPr>
      </w:pPr>
      <w:r w:rsidRPr="00110F15">
        <w:rPr>
          <w:rFonts w:ascii="Times New Roman" w:hAnsi="Times New Roman" w:cs="Times New Roman"/>
        </w:rPr>
        <w:t xml:space="preserve">Tyto obchodní podmínky je uchazeč povinen zapracovat do návrhu smlouvy o dílo předkládaného jako součást nabídky na realizaci veřejné zakázky dle této dokumentace. Obsah obchodních podmínek může uchazeč při zpracování návrhu smlouvy o dílo doplnit pouze v těch částech, kde to vyplývá z textu obchodních podmínek nebo jiné části této dokumentace. </w:t>
      </w:r>
      <w:r w:rsidR="00110F15">
        <w:rPr>
          <w:rFonts w:ascii="Times New Roman" w:hAnsi="Times New Roman" w:cs="Times New Roman"/>
        </w:rPr>
        <w:t>____________________________________________________________________</w:t>
      </w:r>
      <w:r w:rsidR="00B50C36">
        <w:rPr>
          <w:rFonts w:ascii="Times New Roman" w:hAnsi="Times New Roman" w:cs="Times New Roman"/>
        </w:rPr>
        <w:t>_______</w:t>
      </w:r>
    </w:p>
    <w:p w:rsidR="0007103B" w:rsidRPr="00110F15" w:rsidRDefault="0007103B" w:rsidP="0007103B">
      <w:pPr>
        <w:pStyle w:val="Default"/>
        <w:rPr>
          <w:rFonts w:ascii="Times New Roman" w:hAnsi="Times New Roman" w:cs="Times New Roman"/>
          <w:u w:val="single"/>
        </w:rPr>
      </w:pPr>
    </w:p>
    <w:p w:rsidR="00110F15" w:rsidRDefault="0007103B" w:rsidP="00110F15">
      <w:pPr>
        <w:pStyle w:val="Default"/>
        <w:rPr>
          <w:rFonts w:ascii="Times New Roman" w:hAnsi="Times New Roman" w:cs="Times New Roman"/>
        </w:rPr>
      </w:pPr>
      <w:r w:rsidRPr="00110F15">
        <w:rPr>
          <w:rFonts w:ascii="Times New Roman" w:hAnsi="Times New Roman" w:cs="Times New Roman"/>
        </w:rPr>
        <w:t xml:space="preserve">Číslo smlouvy objednatele: .........../……/OÚPSŘ Číslo smlouvy zhotovitele: </w:t>
      </w:r>
    </w:p>
    <w:p w:rsidR="0007103B" w:rsidRPr="00110F15" w:rsidRDefault="0007103B" w:rsidP="0007103B">
      <w:pPr>
        <w:pStyle w:val="Default"/>
        <w:rPr>
          <w:rFonts w:ascii="Times New Roman" w:hAnsi="Times New Roman" w:cs="Times New Roman"/>
        </w:rPr>
      </w:pPr>
    </w:p>
    <w:p w:rsidR="0007103B" w:rsidRDefault="0007103B" w:rsidP="0007103B">
      <w:pPr>
        <w:pStyle w:val="Default"/>
        <w:jc w:val="center"/>
        <w:rPr>
          <w:rFonts w:ascii="Times New Roman" w:hAnsi="Times New Roman" w:cs="Times New Roman"/>
          <w:b/>
          <w:bCs/>
        </w:rPr>
      </w:pPr>
      <w:r w:rsidRPr="00110F15">
        <w:rPr>
          <w:rFonts w:ascii="Times New Roman" w:hAnsi="Times New Roman" w:cs="Times New Roman"/>
          <w:b/>
          <w:bCs/>
        </w:rPr>
        <w:t>Smlouva o dílo</w:t>
      </w:r>
    </w:p>
    <w:p w:rsidR="00E3563A" w:rsidRPr="00110F15" w:rsidRDefault="00E3563A" w:rsidP="0007103B">
      <w:pPr>
        <w:pStyle w:val="Default"/>
        <w:jc w:val="center"/>
        <w:rPr>
          <w:rFonts w:ascii="Times New Roman" w:hAnsi="Times New Roman" w:cs="Times New Roman"/>
        </w:rPr>
      </w:pPr>
    </w:p>
    <w:p w:rsidR="0007103B" w:rsidRPr="00110F15" w:rsidRDefault="0007103B" w:rsidP="0007103B">
      <w:pPr>
        <w:pStyle w:val="Default"/>
        <w:jc w:val="both"/>
        <w:rPr>
          <w:rFonts w:ascii="Times New Roman" w:hAnsi="Times New Roman" w:cs="Times New Roman"/>
        </w:rPr>
      </w:pPr>
      <w:r w:rsidRPr="00110F15">
        <w:rPr>
          <w:rFonts w:ascii="Times New Roman" w:hAnsi="Times New Roman" w:cs="Times New Roman"/>
        </w:rPr>
        <w:t xml:space="preserve">uzavřená na plnění veřejné zakázky </w:t>
      </w:r>
      <w:r w:rsidRPr="00110F15">
        <w:rPr>
          <w:rFonts w:ascii="Times New Roman" w:hAnsi="Times New Roman" w:cs="Times New Roman"/>
          <w:b/>
          <w:bCs/>
        </w:rPr>
        <w:t>„</w:t>
      </w:r>
      <w:r w:rsidR="00345CE4">
        <w:rPr>
          <w:rFonts w:ascii="Times New Roman" w:hAnsi="Times New Roman" w:cs="Times New Roman"/>
          <w:b/>
          <w:bCs/>
        </w:rPr>
        <w:t>Sběr dat a technická pomoc při pořizování územně analytických podkladů pro ORP Přelouč</w:t>
      </w:r>
      <w:r w:rsidRPr="00110F15">
        <w:rPr>
          <w:rFonts w:ascii="Times New Roman" w:hAnsi="Times New Roman" w:cs="Times New Roman"/>
          <w:b/>
          <w:bCs/>
        </w:rPr>
        <w:t xml:space="preserve">“ </w:t>
      </w:r>
      <w:r w:rsidRPr="00110F15">
        <w:rPr>
          <w:rFonts w:ascii="Times New Roman" w:hAnsi="Times New Roman" w:cs="Times New Roman"/>
        </w:rPr>
        <w:t>podle ustanovení § 2586 a následujících zákona č. 89/2012</w:t>
      </w:r>
      <w:r w:rsidR="00345CE4">
        <w:rPr>
          <w:rFonts w:ascii="Times New Roman" w:hAnsi="Times New Roman" w:cs="Times New Roman"/>
        </w:rPr>
        <w:t xml:space="preserve"> </w:t>
      </w:r>
      <w:r w:rsidRPr="00110F15">
        <w:rPr>
          <w:rFonts w:ascii="Times New Roman" w:hAnsi="Times New Roman" w:cs="Times New Roman"/>
        </w:rPr>
        <w:t>Sb., občanský zákoník níže uvedeného dne, měsíce a roku</w:t>
      </w:r>
    </w:p>
    <w:p w:rsidR="0007103B" w:rsidRPr="00110F15" w:rsidRDefault="0007103B" w:rsidP="0007103B">
      <w:pPr>
        <w:pStyle w:val="Default"/>
        <w:jc w:val="both"/>
        <w:rPr>
          <w:rFonts w:ascii="Times New Roman" w:hAnsi="Times New Roman" w:cs="Times New Roman"/>
        </w:rPr>
      </w:pPr>
    </w:p>
    <w:p w:rsidR="0007103B" w:rsidRPr="00110F15" w:rsidRDefault="0007103B" w:rsidP="0007103B">
      <w:pPr>
        <w:pStyle w:val="Default"/>
        <w:jc w:val="center"/>
        <w:rPr>
          <w:rFonts w:ascii="Times New Roman" w:hAnsi="Times New Roman" w:cs="Times New Roman"/>
        </w:rPr>
      </w:pPr>
      <w:r w:rsidRPr="00110F15">
        <w:rPr>
          <w:rFonts w:ascii="Times New Roman" w:hAnsi="Times New Roman" w:cs="Times New Roman"/>
          <w:b/>
          <w:bCs/>
        </w:rPr>
        <w:t>Smluvní strany</w:t>
      </w:r>
    </w:p>
    <w:p w:rsidR="0007103B" w:rsidRPr="00110F15" w:rsidRDefault="0007103B" w:rsidP="0007103B">
      <w:pPr>
        <w:pStyle w:val="Default"/>
        <w:rPr>
          <w:rFonts w:ascii="Times New Roman" w:hAnsi="Times New Roman" w:cs="Times New Roman"/>
        </w:rPr>
      </w:pPr>
      <w:r w:rsidRPr="00110F15">
        <w:rPr>
          <w:rFonts w:ascii="Times New Roman" w:hAnsi="Times New Roman" w:cs="Times New Roman"/>
          <w:b/>
          <w:bCs/>
        </w:rPr>
        <w:t xml:space="preserve">1. </w:t>
      </w:r>
      <w:r w:rsidR="003F006C">
        <w:rPr>
          <w:rFonts w:ascii="Times New Roman" w:hAnsi="Times New Roman" w:cs="Times New Roman"/>
          <w:b/>
          <w:bCs/>
        </w:rPr>
        <w:t>Město Přelouč</w:t>
      </w:r>
      <w:r w:rsidRPr="00110F15">
        <w:rPr>
          <w:rFonts w:ascii="Times New Roman" w:hAnsi="Times New Roman" w:cs="Times New Roman"/>
          <w:b/>
          <w:bCs/>
        </w:rPr>
        <w:t xml:space="preserve"> </w:t>
      </w:r>
    </w:p>
    <w:p w:rsidR="0007103B" w:rsidRDefault="0007103B" w:rsidP="003F006C">
      <w:pPr>
        <w:pStyle w:val="Default"/>
        <w:rPr>
          <w:rFonts w:ascii="Times New Roman" w:hAnsi="Times New Roman" w:cs="Times New Roman"/>
        </w:rPr>
      </w:pPr>
      <w:r w:rsidRPr="00110F15">
        <w:rPr>
          <w:rFonts w:ascii="Times New Roman" w:hAnsi="Times New Roman" w:cs="Times New Roman"/>
        </w:rPr>
        <w:t xml:space="preserve">Sídlo: </w:t>
      </w:r>
      <w:r w:rsidR="003F006C">
        <w:rPr>
          <w:rFonts w:ascii="Times New Roman" w:hAnsi="Times New Roman" w:cs="Times New Roman"/>
        </w:rPr>
        <w:t>Městský úřad Přelouč, Československé armády 1665, 535 33 Přelouč</w:t>
      </w:r>
    </w:p>
    <w:p w:rsidR="003F006C" w:rsidRDefault="003F006C" w:rsidP="003F006C">
      <w:pPr>
        <w:pStyle w:val="Default"/>
        <w:rPr>
          <w:rFonts w:ascii="Times New Roman" w:hAnsi="Times New Roman" w:cs="Times New Roman"/>
        </w:rPr>
      </w:pPr>
      <w:r>
        <w:rPr>
          <w:rFonts w:ascii="Times New Roman" w:hAnsi="Times New Roman" w:cs="Times New Roman"/>
        </w:rPr>
        <w:t>Statutární zástupce: starostka Irena Burešová</w:t>
      </w:r>
      <w:r w:rsidR="00082B9A">
        <w:rPr>
          <w:rFonts w:ascii="Times New Roman" w:hAnsi="Times New Roman" w:cs="Times New Roman"/>
        </w:rPr>
        <w:t xml:space="preserve"> Bc.</w:t>
      </w:r>
    </w:p>
    <w:p w:rsidR="00345CE4" w:rsidRDefault="00345CE4" w:rsidP="003F006C">
      <w:pPr>
        <w:pStyle w:val="Default"/>
        <w:rPr>
          <w:rFonts w:ascii="Times New Roman" w:hAnsi="Times New Roman" w:cs="Times New Roman"/>
        </w:rPr>
      </w:pPr>
      <w:r>
        <w:rPr>
          <w:rFonts w:ascii="Times New Roman" w:hAnsi="Times New Roman" w:cs="Times New Roman"/>
        </w:rPr>
        <w:t>Zástupce ve věcech smluvních: starostka Irena Burešová</w:t>
      </w:r>
      <w:r w:rsidR="00082B9A">
        <w:rPr>
          <w:rFonts w:ascii="Times New Roman" w:hAnsi="Times New Roman" w:cs="Times New Roman"/>
        </w:rPr>
        <w:t xml:space="preserve"> Bc.</w:t>
      </w:r>
    </w:p>
    <w:p w:rsidR="00345CE4" w:rsidRPr="00110F15" w:rsidRDefault="00345CE4" w:rsidP="003F006C">
      <w:pPr>
        <w:pStyle w:val="Default"/>
        <w:rPr>
          <w:rFonts w:ascii="Times New Roman" w:hAnsi="Times New Roman" w:cs="Times New Roman"/>
        </w:rPr>
      </w:pPr>
      <w:r>
        <w:rPr>
          <w:rFonts w:ascii="Times New Roman" w:hAnsi="Times New Roman" w:cs="Times New Roman"/>
        </w:rPr>
        <w:t>Zástupce ve věcech technických:</w:t>
      </w:r>
      <w:r w:rsidR="00B36C86">
        <w:rPr>
          <w:rFonts w:ascii="Times New Roman" w:hAnsi="Times New Roman" w:cs="Times New Roman"/>
        </w:rPr>
        <w:t xml:space="preserve"> Lubomír Novotný, odbor stavební</w:t>
      </w:r>
    </w:p>
    <w:p w:rsidR="0007103B" w:rsidRPr="00110F15" w:rsidRDefault="0007103B" w:rsidP="0007103B">
      <w:pPr>
        <w:pStyle w:val="Default"/>
        <w:rPr>
          <w:rFonts w:ascii="Times New Roman" w:hAnsi="Times New Roman" w:cs="Times New Roman"/>
        </w:rPr>
      </w:pPr>
      <w:r w:rsidRPr="00110F15">
        <w:rPr>
          <w:rFonts w:ascii="Times New Roman" w:hAnsi="Times New Roman" w:cs="Times New Roman"/>
        </w:rPr>
        <w:t xml:space="preserve">IČ: </w:t>
      </w:r>
      <w:r w:rsidR="003F006C" w:rsidRPr="003F006C">
        <w:rPr>
          <w:rFonts w:ascii="Times New Roman" w:hAnsi="Times New Roman" w:cs="Times New Roman"/>
        </w:rPr>
        <w:t>00274101</w:t>
      </w:r>
    </w:p>
    <w:p w:rsidR="0007103B" w:rsidRPr="00110F15" w:rsidRDefault="0007103B" w:rsidP="0007103B">
      <w:pPr>
        <w:pStyle w:val="Default"/>
        <w:rPr>
          <w:rFonts w:ascii="Times New Roman" w:hAnsi="Times New Roman" w:cs="Times New Roman"/>
        </w:rPr>
      </w:pPr>
      <w:r w:rsidRPr="00110F15">
        <w:rPr>
          <w:rFonts w:ascii="Times New Roman" w:hAnsi="Times New Roman" w:cs="Times New Roman"/>
        </w:rPr>
        <w:t xml:space="preserve">DIČ: </w:t>
      </w:r>
      <w:r w:rsidR="003F006C" w:rsidRPr="003F006C">
        <w:rPr>
          <w:rFonts w:ascii="Times New Roman" w:hAnsi="Times New Roman" w:cs="Times New Roman"/>
        </w:rPr>
        <w:t>CZ00274101</w:t>
      </w:r>
      <w:r w:rsidRPr="00110F15">
        <w:rPr>
          <w:rFonts w:ascii="Times New Roman" w:hAnsi="Times New Roman" w:cs="Times New Roman"/>
        </w:rPr>
        <w:t xml:space="preserve">, plátce DPH </w:t>
      </w:r>
    </w:p>
    <w:p w:rsidR="0007103B" w:rsidRPr="00110F15" w:rsidRDefault="0007103B" w:rsidP="0007103B">
      <w:pPr>
        <w:pStyle w:val="Default"/>
        <w:rPr>
          <w:rFonts w:ascii="Times New Roman" w:hAnsi="Times New Roman" w:cs="Times New Roman"/>
        </w:rPr>
      </w:pPr>
      <w:r w:rsidRPr="00110F15">
        <w:rPr>
          <w:rFonts w:ascii="Times New Roman" w:hAnsi="Times New Roman" w:cs="Times New Roman"/>
        </w:rPr>
        <w:t xml:space="preserve">Bankovní spojení: Komerční banka, a. s., č. </w:t>
      </w:r>
      <w:proofErr w:type="spellStart"/>
      <w:r w:rsidRPr="00110F15">
        <w:rPr>
          <w:rFonts w:ascii="Times New Roman" w:hAnsi="Times New Roman" w:cs="Times New Roman"/>
        </w:rPr>
        <w:t>ú</w:t>
      </w:r>
      <w:proofErr w:type="spellEnd"/>
      <w:r w:rsidRPr="00110F15">
        <w:rPr>
          <w:rFonts w:ascii="Times New Roman" w:hAnsi="Times New Roman" w:cs="Times New Roman"/>
        </w:rPr>
        <w:t xml:space="preserve">. </w:t>
      </w:r>
      <w:r w:rsidR="003F006C" w:rsidRPr="003F006C">
        <w:rPr>
          <w:rFonts w:ascii="Times New Roman" w:hAnsi="Times New Roman" w:cs="Times New Roman"/>
        </w:rPr>
        <w:t>19-1425561/0100</w:t>
      </w:r>
    </w:p>
    <w:p w:rsidR="0007103B" w:rsidRPr="00110F15" w:rsidRDefault="0007103B" w:rsidP="0007103B">
      <w:pPr>
        <w:pStyle w:val="Default"/>
        <w:rPr>
          <w:rFonts w:ascii="Times New Roman" w:hAnsi="Times New Roman" w:cs="Times New Roman"/>
        </w:rPr>
      </w:pPr>
      <w:r w:rsidRPr="00110F15">
        <w:rPr>
          <w:rFonts w:ascii="Times New Roman" w:hAnsi="Times New Roman" w:cs="Times New Roman"/>
        </w:rPr>
        <w:t xml:space="preserve">Telefon: </w:t>
      </w:r>
    </w:p>
    <w:p w:rsidR="0007103B" w:rsidRPr="00110F15" w:rsidRDefault="0007103B" w:rsidP="0007103B">
      <w:pPr>
        <w:pStyle w:val="Default"/>
        <w:rPr>
          <w:rFonts w:ascii="Times New Roman" w:hAnsi="Times New Roman" w:cs="Times New Roman"/>
        </w:rPr>
      </w:pPr>
      <w:r w:rsidRPr="00110F15">
        <w:rPr>
          <w:rFonts w:ascii="Times New Roman" w:hAnsi="Times New Roman" w:cs="Times New Roman"/>
        </w:rPr>
        <w:t xml:space="preserve">Fax: </w:t>
      </w:r>
    </w:p>
    <w:p w:rsidR="0007103B" w:rsidRPr="00110F15" w:rsidRDefault="0007103B" w:rsidP="0007103B">
      <w:pPr>
        <w:pStyle w:val="Default"/>
        <w:rPr>
          <w:rFonts w:ascii="Times New Roman" w:hAnsi="Times New Roman" w:cs="Times New Roman"/>
        </w:rPr>
      </w:pPr>
      <w:r w:rsidRPr="00110F15">
        <w:rPr>
          <w:rFonts w:ascii="Times New Roman" w:hAnsi="Times New Roman" w:cs="Times New Roman"/>
        </w:rPr>
        <w:t xml:space="preserve">E-mail: </w:t>
      </w:r>
    </w:p>
    <w:p w:rsidR="0007103B" w:rsidRPr="00110F15" w:rsidRDefault="0007103B" w:rsidP="0007103B">
      <w:pPr>
        <w:pStyle w:val="Default"/>
        <w:rPr>
          <w:rFonts w:ascii="Times New Roman" w:hAnsi="Times New Roman" w:cs="Times New Roman"/>
          <w:b/>
          <w:bCs/>
        </w:rPr>
      </w:pPr>
      <w:r w:rsidRPr="00110F15">
        <w:rPr>
          <w:rFonts w:ascii="Times New Roman" w:hAnsi="Times New Roman" w:cs="Times New Roman"/>
          <w:b/>
          <w:bCs/>
        </w:rPr>
        <w:t xml:space="preserve">(dále jen „objednatel“) </w:t>
      </w:r>
    </w:p>
    <w:p w:rsidR="0007103B" w:rsidRPr="00110F15" w:rsidRDefault="0007103B" w:rsidP="0007103B">
      <w:pPr>
        <w:pStyle w:val="Default"/>
        <w:rPr>
          <w:rFonts w:ascii="Times New Roman" w:hAnsi="Times New Roman" w:cs="Times New Roman"/>
        </w:rPr>
      </w:pPr>
    </w:p>
    <w:p w:rsidR="0007103B" w:rsidRPr="00110F15" w:rsidRDefault="0007103B" w:rsidP="0007103B">
      <w:pPr>
        <w:pStyle w:val="Default"/>
        <w:rPr>
          <w:rFonts w:ascii="Times New Roman" w:hAnsi="Times New Roman" w:cs="Times New Roman"/>
          <w:b/>
          <w:bCs/>
        </w:rPr>
      </w:pPr>
      <w:r w:rsidRPr="00110F15">
        <w:rPr>
          <w:rFonts w:ascii="Times New Roman" w:hAnsi="Times New Roman" w:cs="Times New Roman"/>
          <w:b/>
          <w:bCs/>
        </w:rPr>
        <w:t xml:space="preserve">a </w:t>
      </w:r>
    </w:p>
    <w:p w:rsidR="0007103B" w:rsidRPr="00110F15" w:rsidRDefault="0007103B" w:rsidP="0007103B">
      <w:pPr>
        <w:pStyle w:val="Default"/>
        <w:rPr>
          <w:rFonts w:ascii="Times New Roman" w:hAnsi="Times New Roman" w:cs="Times New Roman"/>
        </w:rPr>
      </w:pPr>
    </w:p>
    <w:p w:rsidR="0007103B" w:rsidRPr="00110F15" w:rsidRDefault="0007103B" w:rsidP="0007103B">
      <w:pPr>
        <w:pStyle w:val="Default"/>
        <w:rPr>
          <w:rFonts w:ascii="Times New Roman" w:hAnsi="Times New Roman" w:cs="Times New Roman"/>
        </w:rPr>
      </w:pPr>
      <w:r w:rsidRPr="00110F15">
        <w:rPr>
          <w:rFonts w:ascii="Times New Roman" w:hAnsi="Times New Roman" w:cs="Times New Roman"/>
          <w:b/>
          <w:bCs/>
        </w:rPr>
        <w:t xml:space="preserve">2. ……………………………………………. </w:t>
      </w:r>
    </w:p>
    <w:p w:rsidR="0007103B" w:rsidRPr="00110F15" w:rsidRDefault="0007103B" w:rsidP="0007103B">
      <w:pPr>
        <w:pStyle w:val="Default"/>
        <w:rPr>
          <w:rFonts w:ascii="Times New Roman" w:hAnsi="Times New Roman" w:cs="Times New Roman"/>
        </w:rPr>
      </w:pPr>
      <w:r w:rsidRPr="00110F15">
        <w:rPr>
          <w:rFonts w:ascii="Times New Roman" w:hAnsi="Times New Roman" w:cs="Times New Roman"/>
        </w:rPr>
        <w:t xml:space="preserve">Zastoupený: </w:t>
      </w:r>
    </w:p>
    <w:p w:rsidR="0007103B" w:rsidRPr="00110F15" w:rsidRDefault="0007103B" w:rsidP="0007103B">
      <w:pPr>
        <w:pStyle w:val="Default"/>
        <w:rPr>
          <w:rFonts w:ascii="Times New Roman" w:hAnsi="Times New Roman" w:cs="Times New Roman"/>
        </w:rPr>
      </w:pPr>
      <w:r w:rsidRPr="00110F15">
        <w:rPr>
          <w:rFonts w:ascii="Times New Roman" w:hAnsi="Times New Roman" w:cs="Times New Roman"/>
        </w:rPr>
        <w:t xml:space="preserve">Sídlo: </w:t>
      </w:r>
    </w:p>
    <w:p w:rsidR="0007103B" w:rsidRPr="00110F15" w:rsidRDefault="0007103B" w:rsidP="0007103B">
      <w:pPr>
        <w:pStyle w:val="Default"/>
        <w:rPr>
          <w:rFonts w:ascii="Times New Roman" w:hAnsi="Times New Roman" w:cs="Times New Roman"/>
        </w:rPr>
      </w:pPr>
      <w:r w:rsidRPr="00110F15">
        <w:rPr>
          <w:rFonts w:ascii="Times New Roman" w:hAnsi="Times New Roman" w:cs="Times New Roman"/>
        </w:rPr>
        <w:t xml:space="preserve">Právní forma: </w:t>
      </w:r>
    </w:p>
    <w:p w:rsidR="0007103B" w:rsidRPr="00110F15" w:rsidRDefault="0007103B" w:rsidP="0007103B">
      <w:pPr>
        <w:pStyle w:val="Default"/>
        <w:rPr>
          <w:rFonts w:ascii="Times New Roman" w:hAnsi="Times New Roman" w:cs="Times New Roman"/>
        </w:rPr>
      </w:pPr>
      <w:r w:rsidRPr="00110F15">
        <w:rPr>
          <w:rFonts w:ascii="Times New Roman" w:hAnsi="Times New Roman" w:cs="Times New Roman"/>
        </w:rPr>
        <w:t xml:space="preserve">IČ: </w:t>
      </w:r>
    </w:p>
    <w:p w:rsidR="0007103B" w:rsidRPr="00110F15" w:rsidRDefault="0007103B" w:rsidP="0007103B">
      <w:pPr>
        <w:pStyle w:val="Default"/>
        <w:rPr>
          <w:rFonts w:ascii="Times New Roman" w:hAnsi="Times New Roman" w:cs="Times New Roman"/>
        </w:rPr>
      </w:pPr>
      <w:r w:rsidRPr="00110F15">
        <w:rPr>
          <w:rFonts w:ascii="Times New Roman" w:hAnsi="Times New Roman" w:cs="Times New Roman"/>
        </w:rPr>
        <w:t xml:space="preserve">DIČ: </w:t>
      </w:r>
    </w:p>
    <w:p w:rsidR="0007103B" w:rsidRPr="00110F15" w:rsidRDefault="0007103B" w:rsidP="0007103B">
      <w:pPr>
        <w:pStyle w:val="Default"/>
        <w:rPr>
          <w:rFonts w:ascii="Times New Roman" w:hAnsi="Times New Roman" w:cs="Times New Roman"/>
        </w:rPr>
      </w:pPr>
      <w:r w:rsidRPr="00110F15">
        <w:rPr>
          <w:rFonts w:ascii="Times New Roman" w:hAnsi="Times New Roman" w:cs="Times New Roman"/>
        </w:rPr>
        <w:t xml:space="preserve">Obchodní rejstřík: </w:t>
      </w:r>
    </w:p>
    <w:p w:rsidR="0007103B" w:rsidRPr="00110F15" w:rsidRDefault="0007103B" w:rsidP="0007103B">
      <w:pPr>
        <w:pStyle w:val="Default"/>
        <w:rPr>
          <w:rFonts w:ascii="Times New Roman" w:hAnsi="Times New Roman" w:cs="Times New Roman"/>
        </w:rPr>
      </w:pPr>
      <w:r w:rsidRPr="00110F15">
        <w:rPr>
          <w:rFonts w:ascii="Times New Roman" w:hAnsi="Times New Roman" w:cs="Times New Roman"/>
        </w:rPr>
        <w:t xml:space="preserve">Bankovní spojení: ................................................, č. </w:t>
      </w:r>
      <w:proofErr w:type="spellStart"/>
      <w:r w:rsidRPr="00110F15">
        <w:rPr>
          <w:rFonts w:ascii="Times New Roman" w:hAnsi="Times New Roman" w:cs="Times New Roman"/>
        </w:rPr>
        <w:t>ú</w:t>
      </w:r>
      <w:proofErr w:type="spellEnd"/>
      <w:r w:rsidRPr="00110F15">
        <w:rPr>
          <w:rFonts w:ascii="Times New Roman" w:hAnsi="Times New Roman" w:cs="Times New Roman"/>
        </w:rPr>
        <w:t xml:space="preserve">. ........................../................. </w:t>
      </w:r>
    </w:p>
    <w:p w:rsidR="0007103B" w:rsidRDefault="00E3563A" w:rsidP="0007103B">
      <w:pPr>
        <w:pStyle w:val="Default"/>
        <w:rPr>
          <w:rFonts w:ascii="Times New Roman" w:hAnsi="Times New Roman" w:cs="Times New Roman"/>
        </w:rPr>
      </w:pPr>
      <w:r>
        <w:rPr>
          <w:rFonts w:ascii="Times New Roman" w:hAnsi="Times New Roman" w:cs="Times New Roman"/>
        </w:rPr>
        <w:t>Kontaktní osoba: 2</w:t>
      </w:r>
    </w:p>
    <w:p w:rsidR="00E3563A" w:rsidRDefault="00E3563A" w:rsidP="0007103B">
      <w:pPr>
        <w:pStyle w:val="Default"/>
        <w:rPr>
          <w:rFonts w:ascii="Times New Roman" w:hAnsi="Times New Roman" w:cs="Times New Roman"/>
        </w:rPr>
      </w:pPr>
      <w:r>
        <w:rPr>
          <w:rFonts w:ascii="Times New Roman" w:hAnsi="Times New Roman" w:cs="Times New Roman"/>
        </w:rPr>
        <w:t>Telefon:</w:t>
      </w:r>
    </w:p>
    <w:p w:rsidR="00E3563A" w:rsidRDefault="00E3563A" w:rsidP="0007103B">
      <w:pPr>
        <w:pStyle w:val="Default"/>
        <w:rPr>
          <w:rFonts w:ascii="Times New Roman" w:hAnsi="Times New Roman" w:cs="Times New Roman"/>
        </w:rPr>
      </w:pPr>
      <w:r>
        <w:rPr>
          <w:rFonts w:ascii="Times New Roman" w:hAnsi="Times New Roman" w:cs="Times New Roman"/>
        </w:rPr>
        <w:t>Fax:</w:t>
      </w:r>
    </w:p>
    <w:p w:rsidR="00E3563A" w:rsidRDefault="00E3563A" w:rsidP="0007103B">
      <w:pPr>
        <w:pStyle w:val="Default"/>
        <w:rPr>
          <w:rFonts w:ascii="Times New Roman" w:hAnsi="Times New Roman" w:cs="Times New Roman"/>
        </w:rPr>
      </w:pPr>
      <w:r>
        <w:rPr>
          <w:rFonts w:ascii="Times New Roman" w:hAnsi="Times New Roman" w:cs="Times New Roman"/>
        </w:rPr>
        <w:t>E-mail:</w:t>
      </w:r>
    </w:p>
    <w:p w:rsidR="00E3563A" w:rsidRPr="00E3563A" w:rsidRDefault="00E3563A" w:rsidP="0007103B">
      <w:pPr>
        <w:pStyle w:val="Default"/>
        <w:rPr>
          <w:rFonts w:ascii="Times New Roman" w:hAnsi="Times New Roman" w:cs="Times New Roman"/>
          <w:b/>
        </w:rPr>
      </w:pPr>
      <w:r w:rsidRPr="00E3563A">
        <w:rPr>
          <w:rFonts w:ascii="Times New Roman" w:hAnsi="Times New Roman" w:cs="Times New Roman"/>
          <w:b/>
        </w:rPr>
        <w:t>(dále jen „zhotovitel“)</w:t>
      </w:r>
    </w:p>
    <w:p w:rsidR="00E3563A" w:rsidRPr="00E3563A" w:rsidRDefault="00E3563A" w:rsidP="0007103B">
      <w:pPr>
        <w:pStyle w:val="Default"/>
        <w:rPr>
          <w:rFonts w:ascii="Times New Roman" w:hAnsi="Times New Roman" w:cs="Times New Roman"/>
          <w:i/>
        </w:rPr>
      </w:pPr>
      <w:r w:rsidRPr="00E3563A">
        <w:rPr>
          <w:rFonts w:ascii="Times New Roman" w:hAnsi="Times New Roman" w:cs="Times New Roman"/>
          <w:i/>
        </w:rPr>
        <w:t>(POKYNY PRO UCHAZEČE: Při zpracování návrhu na uzavření smlouvy jako součásti nabídky na veřejnou zakázku doplní uchazeči požadované údaje)</w:t>
      </w:r>
    </w:p>
    <w:p w:rsidR="00E3563A" w:rsidRDefault="00E3563A" w:rsidP="00E546F3">
      <w:pPr>
        <w:pStyle w:val="Default"/>
        <w:jc w:val="center"/>
        <w:rPr>
          <w:rFonts w:ascii="Times New Roman" w:hAnsi="Times New Roman" w:cs="Times New Roman"/>
          <w:b/>
          <w:bCs/>
          <w:color w:val="auto"/>
        </w:rPr>
      </w:pPr>
    </w:p>
    <w:p w:rsidR="00E3563A" w:rsidRDefault="00E3563A" w:rsidP="00E546F3">
      <w:pPr>
        <w:pStyle w:val="Default"/>
        <w:jc w:val="center"/>
        <w:rPr>
          <w:rFonts w:ascii="Times New Roman" w:hAnsi="Times New Roman" w:cs="Times New Roman"/>
          <w:b/>
          <w:bCs/>
          <w:color w:val="auto"/>
        </w:rPr>
      </w:pPr>
    </w:p>
    <w:p w:rsidR="0007103B" w:rsidRPr="00110F15" w:rsidRDefault="0007103B" w:rsidP="00E546F3">
      <w:pPr>
        <w:pStyle w:val="Default"/>
        <w:jc w:val="center"/>
        <w:rPr>
          <w:rFonts w:ascii="Times New Roman" w:hAnsi="Times New Roman" w:cs="Times New Roman"/>
          <w:color w:val="auto"/>
        </w:rPr>
      </w:pPr>
      <w:r w:rsidRPr="00110F15">
        <w:rPr>
          <w:rFonts w:ascii="Times New Roman" w:hAnsi="Times New Roman" w:cs="Times New Roman"/>
          <w:b/>
          <w:bCs/>
          <w:color w:val="auto"/>
        </w:rPr>
        <w:t>I.</w:t>
      </w:r>
    </w:p>
    <w:p w:rsidR="0007103B" w:rsidRPr="00110F15" w:rsidRDefault="0007103B" w:rsidP="00E546F3">
      <w:pPr>
        <w:pStyle w:val="Default"/>
        <w:jc w:val="center"/>
        <w:rPr>
          <w:rFonts w:ascii="Times New Roman" w:hAnsi="Times New Roman" w:cs="Times New Roman"/>
          <w:b/>
          <w:bCs/>
          <w:color w:val="auto"/>
        </w:rPr>
      </w:pPr>
      <w:r w:rsidRPr="00110F15">
        <w:rPr>
          <w:rFonts w:ascii="Times New Roman" w:hAnsi="Times New Roman" w:cs="Times New Roman"/>
          <w:b/>
          <w:bCs/>
          <w:color w:val="auto"/>
        </w:rPr>
        <w:t>Preambule</w:t>
      </w:r>
    </w:p>
    <w:p w:rsidR="00E546F3" w:rsidRPr="00110F15" w:rsidRDefault="00E546F3" w:rsidP="00E546F3">
      <w:pPr>
        <w:pStyle w:val="Default"/>
        <w:jc w:val="center"/>
        <w:rPr>
          <w:rFonts w:ascii="Times New Roman" w:hAnsi="Times New Roman" w:cs="Times New Roman"/>
          <w:color w:val="auto"/>
        </w:rPr>
      </w:pPr>
    </w:p>
    <w:p w:rsidR="0007103B" w:rsidRPr="00110F15" w:rsidRDefault="0007103B" w:rsidP="00E546F3">
      <w:pPr>
        <w:pStyle w:val="Default"/>
        <w:jc w:val="both"/>
        <w:rPr>
          <w:rFonts w:ascii="Times New Roman" w:hAnsi="Times New Roman" w:cs="Times New Roman"/>
          <w:color w:val="auto"/>
        </w:rPr>
      </w:pPr>
      <w:r w:rsidRPr="00110F15">
        <w:rPr>
          <w:rFonts w:ascii="Times New Roman" w:hAnsi="Times New Roman" w:cs="Times New Roman"/>
          <w:color w:val="auto"/>
        </w:rPr>
        <w:t xml:space="preserve">Tato smlouva o dílo je uzavírána na základě nabídky zhotovitele na plnění veřejné zakázky s názvem </w:t>
      </w:r>
      <w:r w:rsidRPr="00110F15">
        <w:rPr>
          <w:rFonts w:ascii="Times New Roman" w:hAnsi="Times New Roman" w:cs="Times New Roman"/>
          <w:b/>
          <w:bCs/>
          <w:color w:val="auto"/>
        </w:rPr>
        <w:t>„</w:t>
      </w:r>
      <w:r w:rsidR="00374720">
        <w:rPr>
          <w:rFonts w:ascii="Times New Roman" w:hAnsi="Times New Roman" w:cs="Times New Roman"/>
          <w:b/>
          <w:bCs/>
          <w:color w:val="auto"/>
        </w:rPr>
        <w:t>Sběr dat a technická pomoc při pořizování územně analytických podkladů pro ORP Přelouč</w:t>
      </w:r>
      <w:r w:rsidRPr="00110F15">
        <w:rPr>
          <w:rFonts w:ascii="Times New Roman" w:hAnsi="Times New Roman" w:cs="Times New Roman"/>
          <w:b/>
          <w:bCs/>
          <w:color w:val="auto"/>
        </w:rPr>
        <w:t>“</w:t>
      </w:r>
      <w:r w:rsidR="00AD4E4F">
        <w:rPr>
          <w:rFonts w:ascii="Times New Roman" w:hAnsi="Times New Roman" w:cs="Times New Roman"/>
          <w:b/>
          <w:bCs/>
          <w:color w:val="auto"/>
        </w:rPr>
        <w:t xml:space="preserve">. </w:t>
      </w:r>
      <w:r w:rsidRPr="00110F15">
        <w:rPr>
          <w:rFonts w:ascii="Times New Roman" w:hAnsi="Times New Roman" w:cs="Times New Roman"/>
          <w:color w:val="auto"/>
        </w:rPr>
        <w:t xml:space="preserve">Závazkový vztah obou smluvních stran je třeba vykládat nejen ve smyslu této smlouvy, ale rovněž ve vazbě na podmínky výběrového řízení na tuto veřejnou zakázku a nabídku zhotovitele. </w:t>
      </w:r>
    </w:p>
    <w:p w:rsidR="00E546F3" w:rsidRPr="00110F15" w:rsidRDefault="00E546F3" w:rsidP="00E546F3">
      <w:pPr>
        <w:pStyle w:val="Default"/>
        <w:jc w:val="both"/>
        <w:rPr>
          <w:rFonts w:ascii="Times New Roman" w:hAnsi="Times New Roman" w:cs="Times New Roman"/>
          <w:color w:val="auto"/>
        </w:rPr>
      </w:pPr>
    </w:p>
    <w:p w:rsidR="0007103B" w:rsidRPr="00110F15" w:rsidRDefault="0007103B" w:rsidP="00E546F3">
      <w:pPr>
        <w:pStyle w:val="Default"/>
        <w:jc w:val="center"/>
        <w:rPr>
          <w:rFonts w:ascii="Times New Roman" w:hAnsi="Times New Roman" w:cs="Times New Roman"/>
          <w:color w:val="auto"/>
        </w:rPr>
      </w:pPr>
      <w:r w:rsidRPr="00110F15">
        <w:rPr>
          <w:rFonts w:ascii="Times New Roman" w:hAnsi="Times New Roman" w:cs="Times New Roman"/>
          <w:b/>
          <w:bCs/>
          <w:color w:val="auto"/>
        </w:rPr>
        <w:t>II.</w:t>
      </w:r>
    </w:p>
    <w:p w:rsidR="0007103B" w:rsidRPr="00110F15" w:rsidRDefault="0007103B" w:rsidP="00E546F3">
      <w:pPr>
        <w:pStyle w:val="Default"/>
        <w:jc w:val="center"/>
        <w:rPr>
          <w:rFonts w:ascii="Times New Roman" w:hAnsi="Times New Roman" w:cs="Times New Roman"/>
          <w:b/>
          <w:bCs/>
          <w:color w:val="auto"/>
        </w:rPr>
      </w:pPr>
      <w:r w:rsidRPr="00110F15">
        <w:rPr>
          <w:rFonts w:ascii="Times New Roman" w:hAnsi="Times New Roman" w:cs="Times New Roman"/>
          <w:b/>
          <w:bCs/>
          <w:color w:val="auto"/>
        </w:rPr>
        <w:t>Účel smlouvy</w:t>
      </w:r>
    </w:p>
    <w:p w:rsidR="00E546F3" w:rsidRPr="00110F15" w:rsidRDefault="00E546F3" w:rsidP="00E546F3">
      <w:pPr>
        <w:pStyle w:val="Default"/>
        <w:jc w:val="center"/>
        <w:rPr>
          <w:rFonts w:ascii="Times New Roman" w:hAnsi="Times New Roman" w:cs="Times New Roman"/>
          <w:color w:val="auto"/>
        </w:rPr>
      </w:pPr>
    </w:p>
    <w:p w:rsidR="0007103B" w:rsidRPr="00110F15" w:rsidRDefault="0007103B" w:rsidP="007C5660">
      <w:pPr>
        <w:pStyle w:val="Default"/>
        <w:numPr>
          <w:ilvl w:val="0"/>
          <w:numId w:val="1"/>
        </w:numPr>
        <w:jc w:val="both"/>
        <w:rPr>
          <w:rFonts w:ascii="Times New Roman" w:hAnsi="Times New Roman" w:cs="Times New Roman"/>
          <w:color w:val="auto"/>
        </w:rPr>
      </w:pPr>
      <w:r w:rsidRPr="00110F15">
        <w:rPr>
          <w:rFonts w:ascii="Times New Roman" w:hAnsi="Times New Roman" w:cs="Times New Roman"/>
          <w:color w:val="auto"/>
        </w:rPr>
        <w:t xml:space="preserve">Objednatel ve smyslu § 5 zákona č. 183/2006 Sb., o územním plánování a stavebním řádu (stavební zákon), ve znění pozdějších předpisů (dále jen „stavební zákon“) vykonává působnost ve věcech územního plánování. Podle § 7 písm. 1 odst. b) stavebního zákona objednatel pořizuje územně plánovací podklady včetně územně analytických podkladů kraje a jejich aktualizací. </w:t>
      </w:r>
    </w:p>
    <w:p w:rsidR="0007103B" w:rsidRPr="00110F15" w:rsidRDefault="0007103B" w:rsidP="007C5660">
      <w:pPr>
        <w:pStyle w:val="Default"/>
        <w:numPr>
          <w:ilvl w:val="0"/>
          <w:numId w:val="1"/>
        </w:numPr>
        <w:jc w:val="both"/>
        <w:rPr>
          <w:rFonts w:ascii="Times New Roman" w:hAnsi="Times New Roman" w:cs="Times New Roman"/>
          <w:color w:val="auto"/>
        </w:rPr>
      </w:pPr>
      <w:r w:rsidRPr="00110F15">
        <w:rPr>
          <w:rFonts w:ascii="Times New Roman" w:hAnsi="Times New Roman" w:cs="Times New Roman"/>
          <w:color w:val="auto"/>
        </w:rPr>
        <w:t>Účelem této smlouvy je uspokojení potřeby objednatele spočívajíc</w:t>
      </w:r>
      <w:r w:rsidR="00374720">
        <w:rPr>
          <w:rFonts w:ascii="Times New Roman" w:hAnsi="Times New Roman" w:cs="Times New Roman"/>
          <w:color w:val="auto"/>
        </w:rPr>
        <w:t>í ve zhotovení dokumentace páté</w:t>
      </w:r>
      <w:r w:rsidRPr="00110F15">
        <w:rPr>
          <w:rFonts w:ascii="Times New Roman" w:hAnsi="Times New Roman" w:cs="Times New Roman"/>
          <w:color w:val="auto"/>
        </w:rPr>
        <w:t xml:space="preserve"> úplné aktualizace územně analytických podkladů </w:t>
      </w:r>
      <w:r w:rsidR="00374720">
        <w:rPr>
          <w:rFonts w:ascii="Times New Roman" w:hAnsi="Times New Roman" w:cs="Times New Roman"/>
          <w:color w:val="auto"/>
        </w:rPr>
        <w:t>ORP Přelouč</w:t>
      </w:r>
      <w:r w:rsidRPr="00110F15">
        <w:rPr>
          <w:rFonts w:ascii="Times New Roman" w:hAnsi="Times New Roman" w:cs="Times New Roman"/>
          <w:color w:val="auto"/>
        </w:rPr>
        <w:t xml:space="preserve">. </w:t>
      </w:r>
    </w:p>
    <w:p w:rsidR="0007103B" w:rsidRPr="00110F15" w:rsidRDefault="0007103B" w:rsidP="0007103B">
      <w:pPr>
        <w:pStyle w:val="Default"/>
        <w:rPr>
          <w:rFonts w:ascii="Times New Roman" w:hAnsi="Times New Roman" w:cs="Times New Roman"/>
          <w:color w:val="auto"/>
        </w:rPr>
      </w:pPr>
    </w:p>
    <w:p w:rsidR="0007103B" w:rsidRPr="00110F15" w:rsidRDefault="0007103B" w:rsidP="00E546F3">
      <w:pPr>
        <w:pStyle w:val="Default"/>
        <w:jc w:val="center"/>
        <w:rPr>
          <w:rFonts w:ascii="Times New Roman" w:hAnsi="Times New Roman" w:cs="Times New Roman"/>
          <w:color w:val="auto"/>
        </w:rPr>
      </w:pPr>
      <w:r w:rsidRPr="00110F15">
        <w:rPr>
          <w:rFonts w:ascii="Times New Roman" w:hAnsi="Times New Roman" w:cs="Times New Roman"/>
          <w:b/>
          <w:bCs/>
          <w:color w:val="auto"/>
        </w:rPr>
        <w:t>III.</w:t>
      </w:r>
    </w:p>
    <w:p w:rsidR="0007103B" w:rsidRPr="00110F15" w:rsidRDefault="0007103B" w:rsidP="00E546F3">
      <w:pPr>
        <w:pStyle w:val="Default"/>
        <w:jc w:val="center"/>
        <w:rPr>
          <w:rFonts w:ascii="Times New Roman" w:hAnsi="Times New Roman" w:cs="Times New Roman"/>
          <w:b/>
          <w:bCs/>
          <w:color w:val="auto"/>
        </w:rPr>
      </w:pPr>
      <w:r w:rsidRPr="00110F15">
        <w:rPr>
          <w:rFonts w:ascii="Times New Roman" w:hAnsi="Times New Roman" w:cs="Times New Roman"/>
          <w:b/>
          <w:bCs/>
          <w:color w:val="auto"/>
        </w:rPr>
        <w:t>Předmět smlouvy</w:t>
      </w:r>
    </w:p>
    <w:p w:rsidR="00E546F3" w:rsidRPr="00110F15" w:rsidRDefault="00E546F3" w:rsidP="00E546F3">
      <w:pPr>
        <w:pStyle w:val="Default"/>
        <w:jc w:val="center"/>
        <w:rPr>
          <w:rFonts w:ascii="Times New Roman" w:hAnsi="Times New Roman" w:cs="Times New Roman"/>
          <w:color w:val="auto"/>
        </w:rPr>
      </w:pPr>
    </w:p>
    <w:p w:rsidR="0007103B" w:rsidRPr="00110F15" w:rsidRDefault="0007103B" w:rsidP="007C5660">
      <w:pPr>
        <w:pStyle w:val="Default"/>
        <w:numPr>
          <w:ilvl w:val="0"/>
          <w:numId w:val="2"/>
        </w:numPr>
        <w:ind w:left="360"/>
        <w:jc w:val="both"/>
        <w:rPr>
          <w:rFonts w:ascii="Times New Roman" w:hAnsi="Times New Roman" w:cs="Times New Roman"/>
          <w:color w:val="auto"/>
        </w:rPr>
      </w:pPr>
      <w:r w:rsidRPr="00110F15">
        <w:rPr>
          <w:rFonts w:ascii="Times New Roman" w:hAnsi="Times New Roman" w:cs="Times New Roman"/>
          <w:color w:val="auto"/>
        </w:rPr>
        <w:t xml:space="preserve">Předmětem této smlouvy je úprava práv a povinností smluvních stran v souvislosti s provedením díla zhotovitelem a předáním předmětu díla objednateli. </w:t>
      </w:r>
    </w:p>
    <w:p w:rsidR="0007103B" w:rsidRPr="00110F15" w:rsidRDefault="0007103B" w:rsidP="007C5660">
      <w:pPr>
        <w:pStyle w:val="Default"/>
        <w:numPr>
          <w:ilvl w:val="0"/>
          <w:numId w:val="2"/>
        </w:numPr>
        <w:ind w:left="360"/>
        <w:jc w:val="both"/>
        <w:rPr>
          <w:rFonts w:ascii="Times New Roman" w:hAnsi="Times New Roman" w:cs="Times New Roman"/>
          <w:color w:val="auto"/>
        </w:rPr>
      </w:pPr>
      <w:r w:rsidRPr="00110F15">
        <w:rPr>
          <w:rFonts w:ascii="Times New Roman" w:hAnsi="Times New Roman" w:cs="Times New Roman"/>
          <w:color w:val="auto"/>
        </w:rPr>
        <w:t>Dílem dle této s</w:t>
      </w:r>
      <w:r w:rsidR="00374720">
        <w:rPr>
          <w:rFonts w:ascii="Times New Roman" w:hAnsi="Times New Roman" w:cs="Times New Roman"/>
          <w:color w:val="auto"/>
        </w:rPr>
        <w:t>mlouvy se rozumí zhotovení páté</w:t>
      </w:r>
      <w:r w:rsidRPr="00110F15">
        <w:rPr>
          <w:rFonts w:ascii="Times New Roman" w:hAnsi="Times New Roman" w:cs="Times New Roman"/>
          <w:color w:val="auto"/>
        </w:rPr>
        <w:t xml:space="preserve"> úplné aktualizace územně analytických podkladů </w:t>
      </w:r>
      <w:r w:rsidR="00374720">
        <w:rPr>
          <w:rFonts w:ascii="Times New Roman" w:hAnsi="Times New Roman" w:cs="Times New Roman"/>
          <w:color w:val="auto"/>
        </w:rPr>
        <w:t>ORP Přelouč</w:t>
      </w:r>
      <w:r w:rsidRPr="00110F15">
        <w:rPr>
          <w:rFonts w:ascii="Times New Roman" w:hAnsi="Times New Roman" w:cs="Times New Roman"/>
          <w:color w:val="auto"/>
        </w:rPr>
        <w:t xml:space="preserve"> s názvem </w:t>
      </w:r>
      <w:r w:rsidRPr="00110F15">
        <w:rPr>
          <w:rFonts w:ascii="Times New Roman" w:hAnsi="Times New Roman" w:cs="Times New Roman"/>
          <w:b/>
          <w:bCs/>
          <w:color w:val="auto"/>
        </w:rPr>
        <w:t>„</w:t>
      </w:r>
      <w:r w:rsidR="00374720">
        <w:rPr>
          <w:rFonts w:ascii="Times New Roman" w:hAnsi="Times New Roman" w:cs="Times New Roman"/>
          <w:b/>
          <w:bCs/>
          <w:color w:val="auto"/>
        </w:rPr>
        <w:t>Sběr dat a technická pomoc při pořizování analytických podkladů pro ORP Přelouč“</w:t>
      </w:r>
      <w:r w:rsidR="00AD4E4F">
        <w:rPr>
          <w:rFonts w:ascii="Times New Roman" w:hAnsi="Times New Roman" w:cs="Times New Roman"/>
          <w:b/>
          <w:bCs/>
          <w:color w:val="auto"/>
        </w:rPr>
        <w:t xml:space="preserve"> (dále jen dílo)</w:t>
      </w:r>
      <w:r w:rsidR="00374720">
        <w:rPr>
          <w:rFonts w:ascii="Times New Roman" w:hAnsi="Times New Roman" w:cs="Times New Roman"/>
          <w:b/>
          <w:bCs/>
          <w:color w:val="auto"/>
        </w:rPr>
        <w:t>,</w:t>
      </w:r>
      <w:r w:rsidR="00AD4E4F">
        <w:rPr>
          <w:rFonts w:ascii="Times New Roman" w:hAnsi="Times New Roman" w:cs="Times New Roman"/>
          <w:b/>
          <w:bCs/>
          <w:color w:val="auto"/>
        </w:rPr>
        <w:t xml:space="preserve"> </w:t>
      </w:r>
      <w:r w:rsidRPr="00110F15">
        <w:rPr>
          <w:rFonts w:ascii="Times New Roman" w:hAnsi="Times New Roman" w:cs="Times New Roman"/>
          <w:color w:val="auto"/>
        </w:rPr>
        <w:t xml:space="preserve">a to podle příslušných ustanovení stavebního zákona, podle příslušných ustanovení vyhlášky č. 500/2006 Sb., o územně analytických podkladech, územně plánovací dokumentaci a způsobu evidence územně plánovací činnosti, ve znění pozdějších předpisů, a podle aktuálních metodických návodů vydaných Ministerstvem pro místní rozvoj ČR. </w:t>
      </w:r>
    </w:p>
    <w:p w:rsidR="0007103B" w:rsidRPr="00110F15" w:rsidRDefault="0007103B" w:rsidP="007C5660">
      <w:pPr>
        <w:pStyle w:val="Default"/>
        <w:numPr>
          <w:ilvl w:val="0"/>
          <w:numId w:val="2"/>
        </w:numPr>
        <w:ind w:left="360"/>
        <w:jc w:val="both"/>
        <w:rPr>
          <w:rFonts w:ascii="Times New Roman" w:hAnsi="Times New Roman" w:cs="Times New Roman"/>
          <w:color w:val="auto"/>
        </w:rPr>
      </w:pPr>
      <w:r w:rsidRPr="00110F15">
        <w:rPr>
          <w:rFonts w:ascii="Times New Roman" w:hAnsi="Times New Roman" w:cs="Times New Roman"/>
          <w:color w:val="auto"/>
        </w:rPr>
        <w:t xml:space="preserve">Dílo </w:t>
      </w:r>
      <w:r w:rsidR="009B1ACD">
        <w:rPr>
          <w:rFonts w:ascii="Times New Roman" w:hAnsi="Times New Roman" w:cs="Times New Roman"/>
          <w:color w:val="auto"/>
        </w:rPr>
        <w:t>bude zpracováno s využitím třetí</w:t>
      </w:r>
      <w:r w:rsidRPr="00110F15">
        <w:rPr>
          <w:rFonts w:ascii="Times New Roman" w:hAnsi="Times New Roman" w:cs="Times New Roman"/>
          <w:color w:val="auto"/>
        </w:rPr>
        <w:t xml:space="preserve"> úplné aktualizace územně analytických podkladů </w:t>
      </w:r>
      <w:r w:rsidR="009B1ACD">
        <w:rPr>
          <w:rFonts w:ascii="Times New Roman" w:hAnsi="Times New Roman" w:cs="Times New Roman"/>
          <w:color w:val="auto"/>
        </w:rPr>
        <w:t>ORP Přelouč pořízené v roce 2014, s využitím čtvrté úplné aktualizace</w:t>
      </w:r>
      <w:r w:rsidRPr="00110F15">
        <w:rPr>
          <w:rFonts w:ascii="Times New Roman" w:hAnsi="Times New Roman" w:cs="Times New Roman"/>
          <w:color w:val="auto"/>
        </w:rPr>
        <w:t xml:space="preserve"> územně analytických podkladů pro správní obvody obcí s rozšířenou půs</w:t>
      </w:r>
      <w:r w:rsidR="00E546F3" w:rsidRPr="00110F15">
        <w:rPr>
          <w:rFonts w:ascii="Times New Roman" w:hAnsi="Times New Roman" w:cs="Times New Roman"/>
          <w:color w:val="auto"/>
        </w:rPr>
        <w:t xml:space="preserve">obností v území </w:t>
      </w:r>
      <w:r w:rsidR="009B1ACD">
        <w:rPr>
          <w:rFonts w:ascii="Times New Roman" w:hAnsi="Times New Roman" w:cs="Times New Roman"/>
          <w:color w:val="auto"/>
        </w:rPr>
        <w:t>ORP Přelouč pořízených v roce 2016</w:t>
      </w:r>
      <w:r w:rsidRPr="00110F15">
        <w:rPr>
          <w:rFonts w:ascii="Times New Roman" w:hAnsi="Times New Roman" w:cs="Times New Roman"/>
          <w:color w:val="auto"/>
        </w:rPr>
        <w:t>, s využitím aktuálních údajů o území, s využitím datového modelu v aktuální verzi a dalších podkladů</w:t>
      </w:r>
      <w:r w:rsidR="00E3563A">
        <w:rPr>
          <w:rFonts w:ascii="Times New Roman" w:hAnsi="Times New Roman" w:cs="Times New Roman"/>
          <w:color w:val="auto"/>
        </w:rPr>
        <w:t>.</w:t>
      </w:r>
      <w:r w:rsidRPr="00110F15">
        <w:rPr>
          <w:rFonts w:ascii="Times New Roman" w:hAnsi="Times New Roman" w:cs="Times New Roman"/>
          <w:color w:val="auto"/>
        </w:rPr>
        <w:t xml:space="preserve"> </w:t>
      </w:r>
    </w:p>
    <w:p w:rsidR="00453BCD" w:rsidRDefault="0007103B" w:rsidP="00E3563A">
      <w:pPr>
        <w:pStyle w:val="Default"/>
        <w:numPr>
          <w:ilvl w:val="0"/>
          <w:numId w:val="2"/>
        </w:numPr>
        <w:ind w:left="360"/>
        <w:jc w:val="both"/>
        <w:rPr>
          <w:rFonts w:ascii="Times New Roman" w:hAnsi="Times New Roman" w:cs="Times New Roman"/>
          <w:color w:val="auto"/>
        </w:rPr>
      </w:pPr>
      <w:r w:rsidRPr="00110F15">
        <w:rPr>
          <w:rFonts w:ascii="Times New Roman" w:hAnsi="Times New Roman" w:cs="Times New Roman"/>
          <w:b/>
          <w:bCs/>
          <w:color w:val="auto"/>
        </w:rPr>
        <w:t>Rozsah, obsah a forma díla jsou vymezeny přílohou č. 1 této smlouvy</w:t>
      </w:r>
      <w:r w:rsidRPr="00110F15">
        <w:rPr>
          <w:rFonts w:ascii="Times New Roman" w:hAnsi="Times New Roman" w:cs="Times New Roman"/>
          <w:color w:val="auto"/>
        </w:rPr>
        <w:t xml:space="preserve">. Dílčí obsahové a formální parametry díla budou upřesněny v průběhu zhotovení díla. Metoda vyhodnocení vyváženosti vztahu územních podmínek pro udržitelný rozvoj území bude dohodnuta s objednatelem. </w:t>
      </w:r>
    </w:p>
    <w:p w:rsidR="00E3563A" w:rsidRPr="00E3563A" w:rsidRDefault="00E3563A" w:rsidP="00E3563A">
      <w:pPr>
        <w:pStyle w:val="Default"/>
        <w:ind w:left="360"/>
        <w:jc w:val="both"/>
        <w:rPr>
          <w:rFonts w:ascii="Times New Roman" w:hAnsi="Times New Roman" w:cs="Times New Roman"/>
          <w:color w:val="auto"/>
        </w:rPr>
      </w:pPr>
    </w:p>
    <w:p w:rsidR="0007103B" w:rsidRPr="00110F15" w:rsidRDefault="0007103B" w:rsidP="0007103B">
      <w:pPr>
        <w:pStyle w:val="Default"/>
        <w:rPr>
          <w:rFonts w:ascii="Times New Roman" w:hAnsi="Times New Roman" w:cs="Times New Roman"/>
          <w:color w:val="auto"/>
        </w:rPr>
      </w:pPr>
    </w:p>
    <w:p w:rsidR="0007103B" w:rsidRPr="00110F15" w:rsidRDefault="0007103B" w:rsidP="00E546F3">
      <w:pPr>
        <w:pStyle w:val="Default"/>
        <w:jc w:val="center"/>
        <w:rPr>
          <w:rFonts w:ascii="Times New Roman" w:hAnsi="Times New Roman" w:cs="Times New Roman"/>
          <w:color w:val="auto"/>
        </w:rPr>
      </w:pPr>
      <w:r w:rsidRPr="00110F15">
        <w:rPr>
          <w:rFonts w:ascii="Times New Roman" w:hAnsi="Times New Roman" w:cs="Times New Roman"/>
          <w:b/>
          <w:bCs/>
          <w:color w:val="auto"/>
        </w:rPr>
        <w:t>IV.</w:t>
      </w:r>
    </w:p>
    <w:p w:rsidR="0007103B" w:rsidRPr="00110F15" w:rsidRDefault="0007103B" w:rsidP="00E546F3">
      <w:pPr>
        <w:pStyle w:val="Default"/>
        <w:jc w:val="center"/>
        <w:rPr>
          <w:rFonts w:ascii="Times New Roman" w:hAnsi="Times New Roman" w:cs="Times New Roman"/>
          <w:b/>
          <w:bCs/>
          <w:color w:val="auto"/>
        </w:rPr>
      </w:pPr>
      <w:r w:rsidRPr="00110F15">
        <w:rPr>
          <w:rFonts w:ascii="Times New Roman" w:hAnsi="Times New Roman" w:cs="Times New Roman"/>
          <w:b/>
          <w:bCs/>
          <w:color w:val="auto"/>
        </w:rPr>
        <w:t>Práva a povinnosti smluvních stran</w:t>
      </w:r>
    </w:p>
    <w:p w:rsidR="00E546F3" w:rsidRPr="00110F15" w:rsidRDefault="00E546F3" w:rsidP="00E546F3">
      <w:pPr>
        <w:pStyle w:val="Default"/>
        <w:jc w:val="center"/>
        <w:rPr>
          <w:rFonts w:ascii="Times New Roman" w:hAnsi="Times New Roman" w:cs="Times New Roman"/>
          <w:color w:val="auto"/>
        </w:rPr>
      </w:pPr>
    </w:p>
    <w:p w:rsidR="0007103B" w:rsidRPr="00110F15" w:rsidRDefault="0007103B" w:rsidP="007C5660">
      <w:pPr>
        <w:pStyle w:val="Default"/>
        <w:numPr>
          <w:ilvl w:val="0"/>
          <w:numId w:val="3"/>
        </w:numPr>
        <w:ind w:left="360"/>
        <w:jc w:val="both"/>
        <w:rPr>
          <w:rFonts w:ascii="Times New Roman" w:hAnsi="Times New Roman" w:cs="Times New Roman"/>
          <w:color w:val="auto"/>
        </w:rPr>
      </w:pPr>
      <w:r w:rsidRPr="00110F15">
        <w:rPr>
          <w:rFonts w:ascii="Times New Roman" w:hAnsi="Times New Roman" w:cs="Times New Roman"/>
          <w:color w:val="auto"/>
        </w:rPr>
        <w:t xml:space="preserve">Zhotovitel je povinen za podmínek daných touto smlouvou na vlastní náklad a odpovědnost provést pro objednatele ve sjednané době dílo tak, jak je specifikováno v článku III. této smlouvy. </w:t>
      </w:r>
    </w:p>
    <w:p w:rsidR="0007103B" w:rsidRPr="00110F15" w:rsidRDefault="0007103B" w:rsidP="007C5660">
      <w:pPr>
        <w:pStyle w:val="Default"/>
        <w:numPr>
          <w:ilvl w:val="0"/>
          <w:numId w:val="3"/>
        </w:numPr>
        <w:ind w:left="360"/>
        <w:jc w:val="both"/>
        <w:rPr>
          <w:rFonts w:ascii="Times New Roman" w:hAnsi="Times New Roman" w:cs="Times New Roman"/>
          <w:color w:val="auto"/>
        </w:rPr>
      </w:pPr>
      <w:r w:rsidRPr="00110F15">
        <w:rPr>
          <w:rFonts w:ascii="Times New Roman" w:hAnsi="Times New Roman" w:cs="Times New Roman"/>
          <w:color w:val="auto"/>
        </w:rPr>
        <w:lastRenderedPageBreak/>
        <w:t xml:space="preserve">Zhotovitel se zavazuje při provádění díla dle této smlouvy postupovat samostatně a s odbornou péčí tak, aby byl zcela naplněn účel této smlouvy, přičemž je vázán pokyny objednatele. </w:t>
      </w:r>
    </w:p>
    <w:p w:rsidR="0007103B" w:rsidRPr="00110F15" w:rsidRDefault="0007103B" w:rsidP="007C5660">
      <w:pPr>
        <w:pStyle w:val="Default"/>
        <w:numPr>
          <w:ilvl w:val="0"/>
          <w:numId w:val="3"/>
        </w:numPr>
        <w:ind w:left="360"/>
        <w:jc w:val="both"/>
        <w:rPr>
          <w:rFonts w:ascii="Times New Roman" w:hAnsi="Times New Roman" w:cs="Times New Roman"/>
          <w:color w:val="auto"/>
        </w:rPr>
      </w:pPr>
      <w:r w:rsidRPr="00110F15">
        <w:rPr>
          <w:rFonts w:ascii="Times New Roman" w:hAnsi="Times New Roman" w:cs="Times New Roman"/>
          <w:color w:val="auto"/>
        </w:rPr>
        <w:t xml:space="preserve">Zhotovitel je povinen při provádění díla dle této smlouvy dodržovat obecně závazné předpisy a chránit zájmy objednatele. </w:t>
      </w:r>
    </w:p>
    <w:p w:rsidR="0007103B" w:rsidRPr="00110F15" w:rsidRDefault="0007103B" w:rsidP="007C5660">
      <w:pPr>
        <w:pStyle w:val="Default"/>
        <w:numPr>
          <w:ilvl w:val="0"/>
          <w:numId w:val="3"/>
        </w:numPr>
        <w:ind w:left="360"/>
        <w:jc w:val="both"/>
        <w:rPr>
          <w:rFonts w:ascii="Times New Roman" w:hAnsi="Times New Roman" w:cs="Times New Roman"/>
          <w:color w:val="auto"/>
        </w:rPr>
      </w:pPr>
      <w:r w:rsidRPr="00110F15">
        <w:rPr>
          <w:rFonts w:ascii="Times New Roman" w:hAnsi="Times New Roman" w:cs="Times New Roman"/>
          <w:color w:val="auto"/>
        </w:rPr>
        <w:t xml:space="preserve">Zhotovitel je povinen v průběhu provádění díla informovat objednatele o skutečnostech, které mohou mít vliv na provedení díla. </w:t>
      </w:r>
    </w:p>
    <w:p w:rsidR="0007103B" w:rsidRPr="00110F15" w:rsidRDefault="0007103B" w:rsidP="007C5660">
      <w:pPr>
        <w:pStyle w:val="Default"/>
        <w:numPr>
          <w:ilvl w:val="0"/>
          <w:numId w:val="3"/>
        </w:numPr>
        <w:ind w:left="360"/>
        <w:jc w:val="both"/>
        <w:rPr>
          <w:rFonts w:ascii="Times New Roman" w:hAnsi="Times New Roman" w:cs="Times New Roman"/>
          <w:color w:val="auto"/>
        </w:rPr>
      </w:pPr>
      <w:r w:rsidRPr="00110F15">
        <w:rPr>
          <w:rFonts w:ascii="Times New Roman" w:hAnsi="Times New Roman" w:cs="Times New Roman"/>
          <w:color w:val="auto"/>
        </w:rPr>
        <w:t xml:space="preserve">Zhotovitel bude zpracovávat dílo průběžně. Rozpracovanost díla (tj. jeho jednotlivé dílčí části) bude předmětem pracovních výborů s objednatelem konaných cca 1 x za 14 dnů v sídle objednatele. Objednatel si vyhrazuje právo dle potřeby svolat mimo tyto pravidelné pracovní výbory kontrolní den. </w:t>
      </w:r>
    </w:p>
    <w:p w:rsidR="0007103B" w:rsidRPr="00110F15" w:rsidRDefault="0007103B" w:rsidP="007C5660">
      <w:pPr>
        <w:pStyle w:val="Default"/>
        <w:numPr>
          <w:ilvl w:val="0"/>
          <w:numId w:val="3"/>
        </w:numPr>
        <w:ind w:left="360"/>
        <w:jc w:val="both"/>
        <w:rPr>
          <w:rFonts w:ascii="Times New Roman" w:hAnsi="Times New Roman" w:cs="Times New Roman"/>
          <w:color w:val="auto"/>
        </w:rPr>
      </w:pPr>
      <w:r w:rsidRPr="00110F15">
        <w:rPr>
          <w:rFonts w:ascii="Times New Roman" w:hAnsi="Times New Roman" w:cs="Times New Roman"/>
          <w:color w:val="auto"/>
        </w:rPr>
        <w:t>Zhotovitel je povinen účastnit se pracovních výborů a kontrolních dnů svolaných objednatelem v termínech stanovených objednatelem a oznámených zhotoviteli v dostatečném časovém předstihu. Zhotovitel je povinen na pracovních výborech podávat objednateli informace o postupu prací, dle požadavků objednatele předkládat rozpracované části díla a řídit se pokyny objednatele k dílčím obsahovým a formálním parametrům díla. Zhotovitel se zavazuje zúčastnit se dle potřeby objednatele projednání</w:t>
      </w:r>
      <w:r w:rsidR="00AD4E4F">
        <w:rPr>
          <w:rFonts w:ascii="Times New Roman" w:hAnsi="Times New Roman" w:cs="Times New Roman"/>
          <w:color w:val="auto"/>
        </w:rPr>
        <w:t xml:space="preserve"> díla</w:t>
      </w:r>
      <w:r w:rsidRPr="00110F15">
        <w:rPr>
          <w:rFonts w:ascii="Times New Roman" w:hAnsi="Times New Roman" w:cs="Times New Roman"/>
          <w:color w:val="auto"/>
        </w:rPr>
        <w:t xml:space="preserve"> v</w:t>
      </w:r>
      <w:r w:rsidR="00AD4E4F">
        <w:rPr>
          <w:rFonts w:ascii="Times New Roman" w:hAnsi="Times New Roman" w:cs="Times New Roman"/>
          <w:color w:val="auto"/>
        </w:rPr>
        <w:t> </w:t>
      </w:r>
      <w:r w:rsidRPr="00110F15">
        <w:rPr>
          <w:rFonts w:ascii="Times New Roman" w:hAnsi="Times New Roman" w:cs="Times New Roman"/>
          <w:color w:val="auto"/>
        </w:rPr>
        <w:t>orgánech</w:t>
      </w:r>
      <w:r w:rsidR="00AD4E4F">
        <w:rPr>
          <w:rFonts w:ascii="Times New Roman" w:hAnsi="Times New Roman" w:cs="Times New Roman"/>
          <w:color w:val="auto"/>
        </w:rPr>
        <w:t xml:space="preserve"> ORP Přelouč</w:t>
      </w:r>
      <w:r w:rsidRPr="00110F15">
        <w:rPr>
          <w:rFonts w:ascii="Times New Roman" w:hAnsi="Times New Roman" w:cs="Times New Roman"/>
          <w:color w:val="auto"/>
        </w:rPr>
        <w:t xml:space="preserve">. </w:t>
      </w:r>
    </w:p>
    <w:p w:rsidR="0007103B" w:rsidRPr="00110F15" w:rsidRDefault="0007103B" w:rsidP="007C5660">
      <w:pPr>
        <w:pStyle w:val="Default"/>
        <w:numPr>
          <w:ilvl w:val="0"/>
          <w:numId w:val="3"/>
        </w:numPr>
        <w:ind w:left="360"/>
        <w:jc w:val="both"/>
        <w:rPr>
          <w:rFonts w:ascii="Times New Roman" w:hAnsi="Times New Roman" w:cs="Times New Roman"/>
          <w:color w:val="auto"/>
        </w:rPr>
      </w:pPr>
      <w:r w:rsidRPr="00110F15">
        <w:rPr>
          <w:rFonts w:ascii="Times New Roman" w:hAnsi="Times New Roman" w:cs="Times New Roman"/>
          <w:color w:val="auto"/>
        </w:rPr>
        <w:t xml:space="preserve">Objednatel je povinen poskytnout zhotoviteli na jeho žádost nezbytně nutnou součinnost k provedení díla poskytnutím odborných konzultací k požadovaným obsahovým a formálním parametrům díla. </w:t>
      </w:r>
    </w:p>
    <w:p w:rsidR="0007103B" w:rsidRPr="00110F15" w:rsidRDefault="0007103B" w:rsidP="007C5660">
      <w:pPr>
        <w:pStyle w:val="Default"/>
        <w:numPr>
          <w:ilvl w:val="0"/>
          <w:numId w:val="3"/>
        </w:numPr>
        <w:ind w:left="360"/>
        <w:jc w:val="both"/>
        <w:rPr>
          <w:rFonts w:ascii="Times New Roman" w:hAnsi="Times New Roman" w:cs="Times New Roman"/>
          <w:color w:val="auto"/>
        </w:rPr>
      </w:pPr>
      <w:r w:rsidRPr="00110F15">
        <w:rPr>
          <w:rFonts w:ascii="Times New Roman" w:hAnsi="Times New Roman" w:cs="Times New Roman"/>
          <w:color w:val="auto"/>
        </w:rPr>
        <w:t xml:space="preserve">Zhotovitel je povinen průběžně informovat objednatele o všech změnách, které by mohly v průběhu provádění díla nebo po jeho dokončení zhoršit jeho pozici, dobytnost pohledávek nebo práv z odpovědnosti za vady. Zejména je zhotovitel povinen oznámit objednateli nařízení exekuce vůči zhotoviteli, úpadek zhotovitele, zahájení insolvenčního řízení, vstup do likvidace, změnu jeho právní formy, změnu v osobách statutárních orgánů atd. </w:t>
      </w:r>
    </w:p>
    <w:p w:rsidR="0007103B" w:rsidRPr="00AD4E4F" w:rsidRDefault="0007103B" w:rsidP="00AD4E4F">
      <w:pPr>
        <w:pStyle w:val="Default"/>
        <w:numPr>
          <w:ilvl w:val="0"/>
          <w:numId w:val="3"/>
        </w:numPr>
        <w:ind w:left="360"/>
        <w:jc w:val="both"/>
        <w:rPr>
          <w:rFonts w:ascii="Times New Roman" w:hAnsi="Times New Roman" w:cs="Times New Roman"/>
          <w:color w:val="auto"/>
        </w:rPr>
      </w:pPr>
      <w:r w:rsidRPr="00110F15">
        <w:rPr>
          <w:rFonts w:ascii="Times New Roman" w:hAnsi="Times New Roman" w:cs="Times New Roman"/>
          <w:color w:val="auto"/>
        </w:rPr>
        <w:t xml:space="preserve">Zhotovitel se zavazuje pro plnění smlouvy využít výhradně osob, jejichž prostřednictvím prokázal kvalifikační předpoklady pro plnění veřejné zakázky, jakož i osob, které uvedl v rámci nabídky v seznamu členů řešitelského týmu. Změna takové osoby zhotovitelem je možná pouze s předchozím souhlasem objednatele, který jej není oprávněn bez vážného důvodu odepřít; </w:t>
      </w:r>
      <w:r w:rsidRPr="00AD4E4F">
        <w:rPr>
          <w:rFonts w:ascii="Times New Roman" w:hAnsi="Times New Roman" w:cs="Times New Roman"/>
          <w:color w:val="auto"/>
        </w:rPr>
        <w:t xml:space="preserve">objednatel má však právo v případě změny vedoucího řešitelského týmu vyžádat si potřebné podklady o odborné kvalifikaci osoby, která se má nově na provádění díla podílet. Členové řešitelského týmu musí pokrývat následující odborné specializace při plnění předmětu smlouvy: územní plánování, dopravní infrastruktura, vodní hospodářství, energetika, životní prostředí, socioekonomická geografie, GIS. Vedoucí řešitelského týmu je kontaktní osobou zhotovitele vůči objednateli. </w:t>
      </w:r>
    </w:p>
    <w:p w:rsidR="0007103B" w:rsidRPr="00110F15" w:rsidRDefault="0007103B" w:rsidP="007C5660">
      <w:pPr>
        <w:pStyle w:val="Default"/>
        <w:numPr>
          <w:ilvl w:val="0"/>
          <w:numId w:val="3"/>
        </w:numPr>
        <w:ind w:left="360"/>
        <w:jc w:val="both"/>
        <w:rPr>
          <w:rFonts w:ascii="Times New Roman" w:hAnsi="Times New Roman" w:cs="Times New Roman"/>
          <w:color w:val="auto"/>
        </w:rPr>
      </w:pPr>
      <w:r w:rsidRPr="00110F15">
        <w:rPr>
          <w:rFonts w:ascii="Times New Roman" w:hAnsi="Times New Roman" w:cs="Times New Roman"/>
          <w:color w:val="auto"/>
        </w:rPr>
        <w:t xml:space="preserve">Objednatel se zavazuje zapůjčit zhotoviteli pro účely zhotovení díla podklady uvedené v této smlouvě, případně další relevantní podklady, které bude mít k dispozici. </w:t>
      </w:r>
    </w:p>
    <w:p w:rsidR="0007103B" w:rsidRPr="00110F15" w:rsidRDefault="0007103B" w:rsidP="007C5660">
      <w:pPr>
        <w:pStyle w:val="Default"/>
        <w:numPr>
          <w:ilvl w:val="0"/>
          <w:numId w:val="3"/>
        </w:numPr>
        <w:ind w:left="360"/>
        <w:jc w:val="both"/>
        <w:rPr>
          <w:rFonts w:ascii="Times New Roman" w:hAnsi="Times New Roman" w:cs="Times New Roman"/>
          <w:color w:val="auto"/>
        </w:rPr>
      </w:pPr>
      <w:r w:rsidRPr="00110F15">
        <w:rPr>
          <w:rFonts w:ascii="Times New Roman" w:hAnsi="Times New Roman" w:cs="Times New Roman"/>
          <w:color w:val="auto"/>
        </w:rPr>
        <w:t xml:space="preserve">Zhotovitel je povinen podklady zapůjčené mu objednatelem využít výhradně ke zhotovení díla dle této smlouvy a zavazuje se nejpozději s předáním dokončeného díla nebo neprodleně po zániku závazku dílo provést vrátit veškeré podklady objednateli. Zhotovitel není oprávněn pořizovat kopie podkladů předaných mu objednatelem vyjma případů, kdy tyto kopie budou zapracovány do prováděného díla. Zhotovitel neposkytne bez předchozího písemného souhlasu objednatele třetím osobám podklady pro zpracování díla a je povinen zamezit užití poskytnutých podkladů třetím subjektem. Pokud je třeba pro zpracování díla poskytnout některé podklady subdodavateli, odpovídá zhotovitel za splnění povinností dle tohoto ustanovení subdodavatelem. </w:t>
      </w:r>
    </w:p>
    <w:p w:rsidR="0007103B" w:rsidRPr="00110F15" w:rsidRDefault="0007103B" w:rsidP="007C5660">
      <w:pPr>
        <w:pStyle w:val="Default"/>
        <w:numPr>
          <w:ilvl w:val="0"/>
          <w:numId w:val="3"/>
        </w:numPr>
        <w:ind w:left="360"/>
        <w:jc w:val="both"/>
        <w:rPr>
          <w:rFonts w:ascii="Times New Roman" w:hAnsi="Times New Roman" w:cs="Times New Roman"/>
          <w:color w:val="auto"/>
        </w:rPr>
      </w:pPr>
      <w:r w:rsidRPr="00110F15">
        <w:rPr>
          <w:rFonts w:ascii="Times New Roman" w:hAnsi="Times New Roman" w:cs="Times New Roman"/>
          <w:color w:val="auto"/>
        </w:rPr>
        <w:t xml:space="preserve">Objednatel se zavazuje řádně dokončené dílo převzít a zaplatit zhotoviteli sjednanou cenu. </w:t>
      </w:r>
    </w:p>
    <w:p w:rsidR="00E546F3" w:rsidRPr="00110F15" w:rsidRDefault="00E546F3" w:rsidP="00AD4E4F">
      <w:pPr>
        <w:pStyle w:val="Default"/>
        <w:rPr>
          <w:rFonts w:ascii="Times New Roman" w:hAnsi="Times New Roman" w:cs="Times New Roman"/>
          <w:color w:val="auto"/>
        </w:rPr>
      </w:pPr>
    </w:p>
    <w:p w:rsidR="00453BCD" w:rsidRDefault="00453BCD" w:rsidP="00453BCD">
      <w:pPr>
        <w:pStyle w:val="Default"/>
        <w:ind w:left="720"/>
        <w:jc w:val="center"/>
        <w:rPr>
          <w:color w:val="auto"/>
          <w:sz w:val="22"/>
          <w:szCs w:val="22"/>
        </w:rPr>
      </w:pPr>
    </w:p>
    <w:p w:rsidR="0007103B" w:rsidRPr="007C5660" w:rsidRDefault="00AD4E4F" w:rsidP="00453BCD">
      <w:pPr>
        <w:pStyle w:val="Default"/>
        <w:jc w:val="center"/>
        <w:rPr>
          <w:rFonts w:ascii="Times New Roman" w:hAnsi="Times New Roman" w:cs="Times New Roman"/>
          <w:color w:val="auto"/>
        </w:rPr>
      </w:pPr>
      <w:r>
        <w:rPr>
          <w:rFonts w:ascii="Times New Roman" w:hAnsi="Times New Roman" w:cs="Times New Roman"/>
          <w:b/>
          <w:bCs/>
          <w:color w:val="auto"/>
        </w:rPr>
        <w:t>V</w:t>
      </w:r>
      <w:r w:rsidR="0007103B" w:rsidRPr="007C5660">
        <w:rPr>
          <w:rFonts w:ascii="Times New Roman" w:hAnsi="Times New Roman" w:cs="Times New Roman"/>
          <w:b/>
          <w:bCs/>
          <w:color w:val="auto"/>
        </w:rPr>
        <w:t>.</w:t>
      </w:r>
    </w:p>
    <w:p w:rsidR="0007103B" w:rsidRPr="007C5660" w:rsidRDefault="0007103B" w:rsidP="00453BCD">
      <w:pPr>
        <w:pStyle w:val="Default"/>
        <w:jc w:val="center"/>
        <w:rPr>
          <w:rFonts w:ascii="Times New Roman" w:hAnsi="Times New Roman" w:cs="Times New Roman"/>
          <w:b/>
          <w:bCs/>
          <w:color w:val="auto"/>
        </w:rPr>
      </w:pPr>
      <w:r w:rsidRPr="007C5660">
        <w:rPr>
          <w:rFonts w:ascii="Times New Roman" w:hAnsi="Times New Roman" w:cs="Times New Roman"/>
          <w:b/>
          <w:bCs/>
          <w:color w:val="auto"/>
        </w:rPr>
        <w:t>Cena díla</w:t>
      </w:r>
    </w:p>
    <w:p w:rsidR="00453BCD" w:rsidRDefault="00453BCD" w:rsidP="00453BCD">
      <w:pPr>
        <w:pStyle w:val="Default"/>
        <w:jc w:val="center"/>
        <w:rPr>
          <w:color w:val="auto"/>
          <w:sz w:val="22"/>
          <w:szCs w:val="22"/>
        </w:rPr>
      </w:pPr>
    </w:p>
    <w:p w:rsidR="0007103B" w:rsidRPr="00453BCD" w:rsidRDefault="0007103B" w:rsidP="00E3563A">
      <w:pPr>
        <w:pStyle w:val="Default"/>
        <w:numPr>
          <w:ilvl w:val="0"/>
          <w:numId w:val="5"/>
        </w:numPr>
        <w:ind w:left="360"/>
        <w:jc w:val="both"/>
        <w:rPr>
          <w:rFonts w:ascii="Times New Roman" w:hAnsi="Times New Roman" w:cs="Times New Roman"/>
          <w:color w:val="auto"/>
          <w:szCs w:val="22"/>
        </w:rPr>
      </w:pPr>
      <w:r w:rsidRPr="00453BCD">
        <w:rPr>
          <w:rFonts w:ascii="Times New Roman" w:hAnsi="Times New Roman" w:cs="Times New Roman"/>
          <w:color w:val="auto"/>
          <w:szCs w:val="22"/>
        </w:rPr>
        <w:t xml:space="preserve">Cena díla dle této smlouvy se sjednává na částku ……………………….……………,- Kč bez DPH. </w:t>
      </w:r>
    </w:p>
    <w:p w:rsidR="0007103B" w:rsidRPr="00453BCD" w:rsidRDefault="0007103B" w:rsidP="00E3563A">
      <w:pPr>
        <w:pStyle w:val="Default"/>
        <w:ind w:left="360"/>
        <w:jc w:val="both"/>
        <w:rPr>
          <w:rFonts w:ascii="Times New Roman" w:hAnsi="Times New Roman" w:cs="Times New Roman"/>
          <w:color w:val="auto"/>
          <w:sz w:val="22"/>
          <w:szCs w:val="20"/>
        </w:rPr>
      </w:pPr>
      <w:r w:rsidRPr="00453BCD">
        <w:rPr>
          <w:rFonts w:ascii="Times New Roman" w:hAnsi="Times New Roman" w:cs="Times New Roman"/>
          <w:i/>
          <w:iCs/>
          <w:color w:val="auto"/>
          <w:sz w:val="22"/>
          <w:szCs w:val="20"/>
        </w:rPr>
        <w:t xml:space="preserve">(POKYNY PRO UCHAZEČE: Při zpracování návrhu na uzavření smlouvy jako součásti nabídky na veřejnou zakázku doplní uchazeči požadované údaje.) </w:t>
      </w:r>
    </w:p>
    <w:p w:rsidR="0007103B" w:rsidRPr="00453BCD" w:rsidRDefault="0007103B" w:rsidP="00E3563A">
      <w:pPr>
        <w:pStyle w:val="Default"/>
        <w:numPr>
          <w:ilvl w:val="0"/>
          <w:numId w:val="5"/>
        </w:numPr>
        <w:ind w:left="360"/>
        <w:jc w:val="both"/>
        <w:rPr>
          <w:rFonts w:ascii="Times New Roman" w:hAnsi="Times New Roman" w:cs="Times New Roman"/>
          <w:color w:val="auto"/>
          <w:szCs w:val="22"/>
        </w:rPr>
      </w:pPr>
      <w:r w:rsidRPr="00453BCD">
        <w:rPr>
          <w:rFonts w:ascii="Times New Roman" w:hAnsi="Times New Roman" w:cs="Times New Roman"/>
          <w:color w:val="auto"/>
          <w:szCs w:val="22"/>
        </w:rPr>
        <w:t xml:space="preserve">Ke sjednané ceně díla bez DPH bude připočtena daň z přidané hodnoty v procentní sazbě odpovídající zákonné úpravě účinné k datu uskutečnění zdanitelného plnění. </w:t>
      </w:r>
    </w:p>
    <w:p w:rsidR="0007103B" w:rsidRPr="00453BCD" w:rsidRDefault="0007103B" w:rsidP="00E3563A">
      <w:pPr>
        <w:pStyle w:val="Default"/>
        <w:numPr>
          <w:ilvl w:val="0"/>
          <w:numId w:val="5"/>
        </w:numPr>
        <w:ind w:left="360"/>
        <w:jc w:val="both"/>
        <w:rPr>
          <w:rFonts w:ascii="Times New Roman" w:hAnsi="Times New Roman" w:cs="Times New Roman"/>
          <w:color w:val="auto"/>
          <w:szCs w:val="22"/>
        </w:rPr>
      </w:pPr>
      <w:r w:rsidRPr="00453BCD">
        <w:rPr>
          <w:rFonts w:ascii="Times New Roman" w:hAnsi="Times New Roman" w:cs="Times New Roman"/>
          <w:color w:val="auto"/>
          <w:szCs w:val="22"/>
        </w:rPr>
        <w:t xml:space="preserve">Cena díla bez DPH sjednaná touto smlouvou je cenou konečnou. </w:t>
      </w:r>
    </w:p>
    <w:p w:rsidR="00386A99" w:rsidRPr="00386A99" w:rsidRDefault="0007103B" w:rsidP="00386A99">
      <w:pPr>
        <w:pStyle w:val="Default"/>
        <w:keepNext/>
        <w:keepLines/>
        <w:numPr>
          <w:ilvl w:val="0"/>
          <w:numId w:val="5"/>
        </w:numPr>
        <w:spacing w:after="100" w:afterAutospacing="1"/>
        <w:ind w:left="357" w:hanging="357"/>
        <w:jc w:val="both"/>
        <w:rPr>
          <w:rFonts w:ascii="Times New Roman" w:hAnsi="Times New Roman" w:cs="Times New Roman"/>
          <w:color w:val="auto"/>
          <w:szCs w:val="22"/>
        </w:rPr>
      </w:pPr>
      <w:r w:rsidRPr="00453BCD">
        <w:rPr>
          <w:rFonts w:ascii="Times New Roman" w:hAnsi="Times New Roman" w:cs="Times New Roman"/>
          <w:color w:val="auto"/>
          <w:szCs w:val="22"/>
        </w:rPr>
        <w:t>Cena díla bez DPH sjednaná touto smlouvou je cena nejvýše přípustná se započtením veškerých nákladů, rizik a zisku zhotovitele a pokrývá veškerá plnění zhotovitele, která jsou nezbytná pro řádné zhotovení díla a dosažení jeho úč</w:t>
      </w:r>
      <w:r w:rsidR="00386A99">
        <w:rPr>
          <w:rFonts w:ascii="Times New Roman" w:hAnsi="Times New Roman" w:cs="Times New Roman"/>
          <w:color w:val="auto"/>
          <w:szCs w:val="22"/>
        </w:rPr>
        <w:t>elu v souladu s touto smlouvou.</w:t>
      </w:r>
    </w:p>
    <w:p w:rsidR="00386A99" w:rsidRDefault="00386A99" w:rsidP="00386A99">
      <w:pPr>
        <w:pStyle w:val="Default"/>
        <w:keepNext/>
        <w:keepLines/>
        <w:jc w:val="center"/>
        <w:rPr>
          <w:rFonts w:ascii="Times New Roman" w:hAnsi="Times New Roman" w:cs="Times New Roman"/>
          <w:b/>
          <w:bCs/>
        </w:rPr>
      </w:pPr>
      <w:r>
        <w:rPr>
          <w:rFonts w:ascii="Times New Roman" w:hAnsi="Times New Roman" w:cs="Times New Roman"/>
          <w:b/>
          <w:bCs/>
        </w:rPr>
        <w:t>VI.</w:t>
      </w:r>
    </w:p>
    <w:p w:rsidR="00386A99" w:rsidRDefault="00386A99" w:rsidP="00386A99">
      <w:pPr>
        <w:pStyle w:val="Default"/>
        <w:keepNext/>
        <w:keepLines/>
        <w:jc w:val="center"/>
        <w:rPr>
          <w:rFonts w:ascii="Times New Roman" w:hAnsi="Times New Roman" w:cs="Times New Roman"/>
          <w:b/>
          <w:bCs/>
        </w:rPr>
      </w:pPr>
      <w:r w:rsidRPr="00386A99">
        <w:rPr>
          <w:rFonts w:ascii="Times New Roman" w:hAnsi="Times New Roman" w:cs="Times New Roman"/>
          <w:b/>
          <w:bCs/>
        </w:rPr>
        <w:t>Platební podmínky</w:t>
      </w:r>
    </w:p>
    <w:p w:rsidR="00386A99" w:rsidRPr="00386A99" w:rsidRDefault="00386A99" w:rsidP="00386A99">
      <w:pPr>
        <w:pStyle w:val="Default"/>
        <w:keepNext/>
        <w:keepLines/>
        <w:jc w:val="center"/>
        <w:rPr>
          <w:rFonts w:ascii="Times New Roman" w:hAnsi="Times New Roman" w:cs="Times New Roman"/>
          <w:b/>
          <w:bCs/>
        </w:rPr>
      </w:pPr>
    </w:p>
    <w:p w:rsidR="00386A99" w:rsidRPr="00386A99" w:rsidRDefault="00386A99" w:rsidP="00386A99">
      <w:pPr>
        <w:pStyle w:val="Default"/>
        <w:keepNext/>
        <w:keepLines/>
        <w:numPr>
          <w:ilvl w:val="0"/>
          <w:numId w:val="18"/>
        </w:numPr>
        <w:spacing w:after="100" w:afterAutospacing="1"/>
        <w:jc w:val="both"/>
        <w:rPr>
          <w:rFonts w:ascii="Times New Roman" w:hAnsi="Times New Roman" w:cs="Times New Roman"/>
        </w:rPr>
      </w:pPr>
      <w:r w:rsidRPr="00386A99">
        <w:rPr>
          <w:rFonts w:ascii="Times New Roman" w:hAnsi="Times New Roman" w:cs="Times New Roman"/>
        </w:rPr>
        <w:t xml:space="preserve">Sjednaná cena díla je splatná na základě daňového dokladu – faktury vystavené zhotovitelem v termínu do 15 dnů ode dne převzetí díla objednatelem. Podkladem pro vystavení faktury je oběma smluvními stranami podepsaný předávací protokol. </w:t>
      </w:r>
    </w:p>
    <w:p w:rsidR="00386A99" w:rsidRPr="00386A99" w:rsidRDefault="00386A99" w:rsidP="00386A99">
      <w:pPr>
        <w:pStyle w:val="Default"/>
        <w:keepNext/>
        <w:keepLines/>
        <w:numPr>
          <w:ilvl w:val="0"/>
          <w:numId w:val="18"/>
        </w:numPr>
        <w:spacing w:after="100" w:afterAutospacing="1"/>
        <w:jc w:val="both"/>
        <w:rPr>
          <w:rFonts w:ascii="Times New Roman" w:hAnsi="Times New Roman" w:cs="Times New Roman"/>
        </w:rPr>
      </w:pPr>
      <w:r w:rsidRPr="00386A99">
        <w:rPr>
          <w:rFonts w:ascii="Times New Roman" w:hAnsi="Times New Roman" w:cs="Times New Roman"/>
        </w:rPr>
        <w:t xml:space="preserve">Doba splatnosti faktury činí 30 dnů ode dne doručení faktury objednateli. Za den doručení faktury objednateli se považuje den uvedený na otisku razítka podatelny objednatele. </w:t>
      </w:r>
    </w:p>
    <w:p w:rsidR="00386A99" w:rsidRPr="00386A99" w:rsidRDefault="00386A99" w:rsidP="00386A99">
      <w:pPr>
        <w:pStyle w:val="Default"/>
        <w:keepNext/>
        <w:keepLines/>
        <w:numPr>
          <w:ilvl w:val="0"/>
          <w:numId w:val="18"/>
        </w:numPr>
        <w:spacing w:after="100" w:afterAutospacing="1"/>
        <w:jc w:val="both"/>
        <w:rPr>
          <w:rFonts w:ascii="Times New Roman" w:hAnsi="Times New Roman" w:cs="Times New Roman"/>
        </w:rPr>
      </w:pPr>
      <w:r w:rsidRPr="00386A99">
        <w:rPr>
          <w:rFonts w:ascii="Times New Roman" w:hAnsi="Times New Roman" w:cs="Times New Roman"/>
        </w:rPr>
        <w:t xml:space="preserve">Faktura musí obsahovat náležitosti daňového a účetního dokladu dle zákona č. 563/1991 Sb., o účetnictví, ve znění pozdějších předpisů, a zákona č. 235/2004 Sb., o dani z přidané hodnoty, ve znění pozdějších předpisů, popřípadě jiného aktuálně platného příslušného právního předpisu upravujícího náležitosti daňového a účetního dokladu. Faktura bude dále obsahovat razítko a podpis oprávněné osoby zhotovitele a přílohu – kopii předávacího protokolu dle čl. IX. této smlouvy. </w:t>
      </w:r>
    </w:p>
    <w:p w:rsidR="00386A99" w:rsidRPr="00386A99" w:rsidRDefault="00386A99" w:rsidP="00386A99">
      <w:pPr>
        <w:pStyle w:val="Default"/>
        <w:keepNext/>
        <w:keepLines/>
        <w:numPr>
          <w:ilvl w:val="0"/>
          <w:numId w:val="18"/>
        </w:numPr>
        <w:spacing w:after="100" w:afterAutospacing="1"/>
        <w:jc w:val="both"/>
        <w:rPr>
          <w:rFonts w:ascii="Times New Roman" w:hAnsi="Times New Roman" w:cs="Times New Roman"/>
        </w:rPr>
      </w:pPr>
      <w:r w:rsidRPr="00386A99">
        <w:rPr>
          <w:rFonts w:ascii="Times New Roman" w:hAnsi="Times New Roman" w:cs="Times New Roman"/>
        </w:rPr>
        <w:t xml:space="preserve">Objednatel je oprávněn před uplynutím data splatnosti vrátit fakturu zhotoviteli, pokud neobsahuje požadované náležitosti, přílohy nebo obsahuje nesprávné cenové údaje. Oprávněným vrácením faktury přestává běžet lhůta splatnosti. Doručením opravené nebo doplněné faktury objednateli započne běh nové lhůty splatnosti faktury, která bude činit 30 dnů. </w:t>
      </w:r>
    </w:p>
    <w:p w:rsidR="00386A99" w:rsidRPr="00386A99" w:rsidRDefault="00386A99" w:rsidP="00386A99">
      <w:pPr>
        <w:pStyle w:val="Default"/>
        <w:keepNext/>
        <w:keepLines/>
        <w:numPr>
          <w:ilvl w:val="0"/>
          <w:numId w:val="18"/>
        </w:numPr>
        <w:spacing w:after="100" w:afterAutospacing="1"/>
        <w:jc w:val="both"/>
        <w:rPr>
          <w:rFonts w:ascii="Times New Roman" w:hAnsi="Times New Roman" w:cs="Times New Roman"/>
        </w:rPr>
      </w:pPr>
      <w:r w:rsidRPr="00386A99">
        <w:rPr>
          <w:rFonts w:ascii="Times New Roman" w:hAnsi="Times New Roman" w:cs="Times New Roman"/>
        </w:rPr>
        <w:t xml:space="preserve">Platby dle této smlouvy bude objednatel hradit bezhotovostním převodem na účet zhotovitele uvedený v záhlaví této smlouvy, pokud zhotovitel nesdělí objednateli jiné číslo účtu. </w:t>
      </w:r>
    </w:p>
    <w:p w:rsidR="00386A99" w:rsidRPr="00386A99" w:rsidRDefault="00386A99" w:rsidP="00386A99">
      <w:pPr>
        <w:pStyle w:val="Default"/>
        <w:keepNext/>
        <w:keepLines/>
        <w:numPr>
          <w:ilvl w:val="0"/>
          <w:numId w:val="18"/>
        </w:numPr>
        <w:jc w:val="both"/>
        <w:rPr>
          <w:rFonts w:ascii="Times New Roman" w:hAnsi="Times New Roman" w:cs="Times New Roman"/>
        </w:rPr>
      </w:pPr>
      <w:r w:rsidRPr="00386A99">
        <w:rPr>
          <w:rFonts w:ascii="Times New Roman" w:hAnsi="Times New Roman" w:cs="Times New Roman"/>
        </w:rPr>
        <w:t xml:space="preserve">Zhotovitel prohlašuje, že </w:t>
      </w:r>
    </w:p>
    <w:p w:rsidR="00386A99" w:rsidRPr="00386A99" w:rsidRDefault="00386A99" w:rsidP="00386A99">
      <w:pPr>
        <w:pStyle w:val="Default"/>
        <w:keepNext/>
        <w:keepLines/>
        <w:numPr>
          <w:ilvl w:val="0"/>
          <w:numId w:val="19"/>
        </w:numPr>
        <w:jc w:val="both"/>
        <w:rPr>
          <w:rFonts w:ascii="Times New Roman" w:hAnsi="Times New Roman" w:cs="Times New Roman"/>
        </w:rPr>
      </w:pPr>
      <w:r w:rsidRPr="00386A99">
        <w:rPr>
          <w:rFonts w:ascii="Times New Roman" w:hAnsi="Times New Roman" w:cs="Times New Roman"/>
        </w:rPr>
        <w:t xml:space="preserve">nemá v úmyslu nezaplatit daň z přidané hodnoty u zdanitelného plnění podle této smlouvy (dále jen „daň“); </w:t>
      </w:r>
    </w:p>
    <w:p w:rsidR="00386A99" w:rsidRPr="00386A99" w:rsidRDefault="00386A99" w:rsidP="00386A99">
      <w:pPr>
        <w:pStyle w:val="Default"/>
        <w:keepNext/>
        <w:keepLines/>
        <w:numPr>
          <w:ilvl w:val="0"/>
          <w:numId w:val="19"/>
        </w:numPr>
        <w:jc w:val="both"/>
        <w:rPr>
          <w:rFonts w:ascii="Times New Roman" w:hAnsi="Times New Roman" w:cs="Times New Roman"/>
        </w:rPr>
      </w:pPr>
      <w:r w:rsidRPr="00386A99">
        <w:rPr>
          <w:rFonts w:ascii="Times New Roman" w:hAnsi="Times New Roman" w:cs="Times New Roman"/>
        </w:rPr>
        <w:t xml:space="preserve">mu nejsou známy skutečnosti nasvědčující tomu, že se dostane do postavení, kdy nemůže daň zaplatit a ani se ke dni podpisu této smlouvy v takovém postavení nenachází; </w:t>
      </w:r>
    </w:p>
    <w:p w:rsidR="00386A99" w:rsidRPr="00386A99" w:rsidRDefault="00386A99" w:rsidP="00386A99">
      <w:pPr>
        <w:pStyle w:val="Default"/>
        <w:keepNext/>
        <w:keepLines/>
        <w:numPr>
          <w:ilvl w:val="0"/>
          <w:numId w:val="19"/>
        </w:numPr>
        <w:jc w:val="both"/>
        <w:rPr>
          <w:rFonts w:ascii="Times New Roman" w:hAnsi="Times New Roman" w:cs="Times New Roman"/>
        </w:rPr>
      </w:pPr>
      <w:r w:rsidRPr="00386A99">
        <w:rPr>
          <w:rFonts w:ascii="Times New Roman" w:hAnsi="Times New Roman" w:cs="Times New Roman"/>
        </w:rPr>
        <w:t xml:space="preserve">nezkrátí daň nebo nevyláká daňovou výhodu. </w:t>
      </w:r>
    </w:p>
    <w:p w:rsidR="0007103B" w:rsidRPr="00453BCD" w:rsidRDefault="0007103B" w:rsidP="00386A99">
      <w:pPr>
        <w:pStyle w:val="Default"/>
        <w:keepNext/>
        <w:keepLines/>
        <w:spacing w:after="100" w:afterAutospacing="1"/>
        <w:ind w:left="357"/>
        <w:jc w:val="both"/>
        <w:rPr>
          <w:rFonts w:ascii="Times New Roman" w:hAnsi="Times New Roman" w:cs="Times New Roman"/>
          <w:color w:val="auto"/>
          <w:sz w:val="22"/>
          <w:szCs w:val="20"/>
        </w:rPr>
      </w:pPr>
    </w:p>
    <w:p w:rsidR="00AA6717" w:rsidRDefault="00AA6717" w:rsidP="00AA6717">
      <w:pPr>
        <w:pStyle w:val="Default"/>
        <w:ind w:left="360"/>
        <w:jc w:val="both"/>
        <w:rPr>
          <w:rFonts w:ascii="Times New Roman" w:hAnsi="Times New Roman" w:cs="Times New Roman"/>
          <w:b/>
          <w:bCs/>
          <w:color w:val="auto"/>
          <w:szCs w:val="22"/>
        </w:rPr>
      </w:pPr>
    </w:p>
    <w:p w:rsidR="00386A99" w:rsidRDefault="00386A99" w:rsidP="00AA6717">
      <w:pPr>
        <w:pStyle w:val="Default"/>
        <w:ind w:left="360"/>
        <w:jc w:val="both"/>
        <w:rPr>
          <w:rFonts w:ascii="Times New Roman" w:hAnsi="Times New Roman" w:cs="Times New Roman"/>
          <w:b/>
          <w:bCs/>
          <w:color w:val="auto"/>
          <w:szCs w:val="22"/>
        </w:rPr>
      </w:pPr>
    </w:p>
    <w:p w:rsidR="00386A99" w:rsidRDefault="00386A99" w:rsidP="00AA6717">
      <w:pPr>
        <w:pStyle w:val="Default"/>
        <w:ind w:left="360"/>
        <w:jc w:val="both"/>
        <w:rPr>
          <w:rFonts w:ascii="Times New Roman" w:hAnsi="Times New Roman" w:cs="Times New Roman"/>
          <w:b/>
          <w:bCs/>
          <w:color w:val="auto"/>
          <w:szCs w:val="22"/>
        </w:rPr>
      </w:pPr>
    </w:p>
    <w:p w:rsidR="00386A99" w:rsidRDefault="00386A99" w:rsidP="00AA6717">
      <w:pPr>
        <w:pStyle w:val="Default"/>
        <w:ind w:left="360"/>
        <w:jc w:val="both"/>
        <w:rPr>
          <w:rFonts w:ascii="Times New Roman" w:hAnsi="Times New Roman" w:cs="Times New Roman"/>
          <w:b/>
          <w:bCs/>
          <w:color w:val="auto"/>
          <w:szCs w:val="22"/>
        </w:rPr>
      </w:pPr>
    </w:p>
    <w:p w:rsidR="00386A99" w:rsidRPr="00AA6717" w:rsidRDefault="00386A99" w:rsidP="00AA6717">
      <w:pPr>
        <w:pStyle w:val="Default"/>
        <w:ind w:left="360"/>
        <w:jc w:val="both"/>
        <w:rPr>
          <w:rFonts w:ascii="Times New Roman" w:hAnsi="Times New Roman" w:cs="Times New Roman"/>
          <w:color w:val="auto"/>
        </w:rPr>
      </w:pPr>
    </w:p>
    <w:p w:rsidR="0007103B" w:rsidRPr="00AA6717" w:rsidRDefault="00E3563A" w:rsidP="00AA6717">
      <w:pPr>
        <w:pStyle w:val="Default"/>
        <w:jc w:val="center"/>
        <w:rPr>
          <w:rFonts w:ascii="Times New Roman" w:hAnsi="Times New Roman" w:cs="Times New Roman"/>
          <w:color w:val="auto"/>
          <w:szCs w:val="22"/>
        </w:rPr>
      </w:pPr>
      <w:r>
        <w:rPr>
          <w:rFonts w:ascii="Times New Roman" w:hAnsi="Times New Roman" w:cs="Times New Roman"/>
          <w:b/>
          <w:bCs/>
          <w:color w:val="auto"/>
          <w:szCs w:val="22"/>
        </w:rPr>
        <w:lastRenderedPageBreak/>
        <w:t>V</w:t>
      </w:r>
      <w:r w:rsidR="0007103B" w:rsidRPr="00AA6717">
        <w:rPr>
          <w:rFonts w:ascii="Times New Roman" w:hAnsi="Times New Roman" w:cs="Times New Roman"/>
          <w:b/>
          <w:bCs/>
          <w:color w:val="auto"/>
          <w:szCs w:val="22"/>
        </w:rPr>
        <w:t>II.</w:t>
      </w:r>
    </w:p>
    <w:p w:rsidR="0007103B" w:rsidRPr="00AA6717" w:rsidRDefault="0007103B" w:rsidP="00AA6717">
      <w:pPr>
        <w:pStyle w:val="Default"/>
        <w:jc w:val="center"/>
        <w:rPr>
          <w:rFonts w:ascii="Times New Roman" w:hAnsi="Times New Roman" w:cs="Times New Roman"/>
          <w:color w:val="auto"/>
          <w:szCs w:val="22"/>
        </w:rPr>
      </w:pPr>
      <w:r w:rsidRPr="00AA6717">
        <w:rPr>
          <w:rFonts w:ascii="Times New Roman" w:hAnsi="Times New Roman" w:cs="Times New Roman"/>
          <w:b/>
          <w:bCs/>
          <w:color w:val="auto"/>
          <w:szCs w:val="22"/>
        </w:rPr>
        <w:t>Doba a místo plnění</w:t>
      </w:r>
    </w:p>
    <w:p w:rsidR="0007103B" w:rsidRPr="00AA6717" w:rsidRDefault="0007103B" w:rsidP="007C5660">
      <w:pPr>
        <w:pStyle w:val="Default"/>
        <w:numPr>
          <w:ilvl w:val="0"/>
          <w:numId w:val="7"/>
        </w:numPr>
        <w:jc w:val="both"/>
        <w:rPr>
          <w:rFonts w:ascii="Times New Roman" w:hAnsi="Times New Roman" w:cs="Times New Roman"/>
          <w:color w:val="auto"/>
          <w:szCs w:val="22"/>
        </w:rPr>
      </w:pPr>
      <w:r w:rsidRPr="00AA6717">
        <w:rPr>
          <w:rFonts w:ascii="Times New Roman" w:hAnsi="Times New Roman" w:cs="Times New Roman"/>
          <w:color w:val="auto"/>
          <w:szCs w:val="22"/>
        </w:rPr>
        <w:t>Zhotovitel je povinen zahájit provádění díla bez zbytečného odkladu po nabytí účinnosti této smlouvy. Zhotovitel je povinen provést dílo nejpozději do</w:t>
      </w:r>
      <w:r w:rsidR="00386A99">
        <w:rPr>
          <w:rFonts w:ascii="Times New Roman" w:hAnsi="Times New Roman" w:cs="Times New Roman"/>
          <w:color w:val="auto"/>
          <w:szCs w:val="22"/>
        </w:rPr>
        <w:t xml:space="preserve"> ………</w:t>
      </w:r>
      <w:proofErr w:type="gramStart"/>
      <w:r w:rsidR="00386A99">
        <w:rPr>
          <w:rFonts w:ascii="Times New Roman" w:hAnsi="Times New Roman" w:cs="Times New Roman"/>
          <w:color w:val="auto"/>
          <w:szCs w:val="22"/>
        </w:rPr>
        <w:t>….</w:t>
      </w:r>
      <w:r w:rsidRPr="00AA6717">
        <w:rPr>
          <w:rFonts w:ascii="Times New Roman" w:hAnsi="Times New Roman" w:cs="Times New Roman"/>
          <w:color w:val="auto"/>
          <w:szCs w:val="22"/>
        </w:rPr>
        <w:t>.</w:t>
      </w:r>
      <w:proofErr w:type="gramEnd"/>
      <w:r w:rsidRPr="00AA6717">
        <w:rPr>
          <w:rFonts w:ascii="Times New Roman" w:hAnsi="Times New Roman" w:cs="Times New Roman"/>
          <w:color w:val="auto"/>
          <w:szCs w:val="22"/>
        </w:rPr>
        <w:t xml:space="preserve"> </w:t>
      </w:r>
    </w:p>
    <w:p w:rsidR="0007103B" w:rsidRPr="00AA6717" w:rsidRDefault="0007103B" w:rsidP="007C5660">
      <w:pPr>
        <w:pStyle w:val="Default"/>
        <w:numPr>
          <w:ilvl w:val="0"/>
          <w:numId w:val="7"/>
        </w:numPr>
        <w:jc w:val="both"/>
        <w:rPr>
          <w:rFonts w:ascii="Times New Roman" w:hAnsi="Times New Roman" w:cs="Times New Roman"/>
          <w:color w:val="auto"/>
          <w:szCs w:val="22"/>
        </w:rPr>
      </w:pPr>
      <w:r w:rsidRPr="00AA6717">
        <w:rPr>
          <w:rFonts w:ascii="Times New Roman" w:hAnsi="Times New Roman" w:cs="Times New Roman"/>
          <w:color w:val="auto"/>
          <w:szCs w:val="22"/>
        </w:rPr>
        <w:t xml:space="preserve">Místem předání a převzetí díla je budova </w:t>
      </w:r>
      <w:r w:rsidR="00386A99">
        <w:rPr>
          <w:rFonts w:ascii="Times New Roman" w:hAnsi="Times New Roman" w:cs="Times New Roman"/>
          <w:color w:val="auto"/>
          <w:szCs w:val="22"/>
        </w:rPr>
        <w:t>Městského</w:t>
      </w:r>
      <w:r w:rsidRPr="00AA6717">
        <w:rPr>
          <w:rFonts w:ascii="Times New Roman" w:hAnsi="Times New Roman" w:cs="Times New Roman"/>
          <w:color w:val="auto"/>
          <w:szCs w:val="22"/>
        </w:rPr>
        <w:t xml:space="preserve"> úřadu </w:t>
      </w:r>
      <w:r w:rsidR="00386A99">
        <w:rPr>
          <w:rFonts w:ascii="Times New Roman" w:hAnsi="Times New Roman" w:cs="Times New Roman"/>
          <w:color w:val="auto"/>
          <w:szCs w:val="22"/>
        </w:rPr>
        <w:t>Přelouč</w:t>
      </w:r>
      <w:r w:rsidRPr="00AA6717">
        <w:rPr>
          <w:rFonts w:ascii="Times New Roman" w:hAnsi="Times New Roman" w:cs="Times New Roman"/>
          <w:color w:val="auto"/>
          <w:szCs w:val="22"/>
        </w:rPr>
        <w:t xml:space="preserve">, </w:t>
      </w:r>
      <w:r w:rsidR="00386A99">
        <w:rPr>
          <w:rFonts w:ascii="Times New Roman" w:hAnsi="Times New Roman" w:cs="Times New Roman"/>
          <w:color w:val="auto"/>
          <w:szCs w:val="22"/>
        </w:rPr>
        <w:t>Českomoravské armády 1665</w:t>
      </w:r>
      <w:r w:rsidRPr="00AA6717">
        <w:rPr>
          <w:rFonts w:ascii="Times New Roman" w:hAnsi="Times New Roman" w:cs="Times New Roman"/>
          <w:color w:val="auto"/>
          <w:szCs w:val="22"/>
        </w:rPr>
        <w:t>,</w:t>
      </w:r>
      <w:r w:rsidR="00386A99">
        <w:rPr>
          <w:rFonts w:ascii="Times New Roman" w:hAnsi="Times New Roman" w:cs="Times New Roman"/>
          <w:color w:val="auto"/>
          <w:szCs w:val="22"/>
        </w:rPr>
        <w:t xml:space="preserve"> 535 33 Přelouč</w:t>
      </w:r>
      <w:r w:rsidR="007928FC">
        <w:rPr>
          <w:rFonts w:ascii="Times New Roman" w:hAnsi="Times New Roman" w:cs="Times New Roman"/>
          <w:color w:val="auto"/>
          <w:szCs w:val="22"/>
        </w:rPr>
        <w:t>,</w:t>
      </w:r>
      <w:r w:rsidRPr="00AA6717">
        <w:rPr>
          <w:rFonts w:ascii="Times New Roman" w:hAnsi="Times New Roman" w:cs="Times New Roman"/>
          <w:color w:val="auto"/>
          <w:szCs w:val="22"/>
        </w:rPr>
        <w:t xml:space="preserve"> kancelář odboru územního pl</w:t>
      </w:r>
      <w:r w:rsidR="007928FC">
        <w:rPr>
          <w:rFonts w:ascii="Times New Roman" w:hAnsi="Times New Roman" w:cs="Times New Roman"/>
          <w:color w:val="auto"/>
          <w:szCs w:val="22"/>
        </w:rPr>
        <w:t>ánování č. 22.2/A</w:t>
      </w:r>
      <w:r w:rsidRPr="00AA6717">
        <w:rPr>
          <w:rFonts w:ascii="Times New Roman" w:hAnsi="Times New Roman" w:cs="Times New Roman"/>
          <w:color w:val="auto"/>
          <w:szCs w:val="22"/>
        </w:rPr>
        <w:t xml:space="preserve">. </w:t>
      </w:r>
    </w:p>
    <w:p w:rsidR="0007103B" w:rsidRDefault="0007103B" w:rsidP="0007103B">
      <w:pPr>
        <w:pStyle w:val="Default"/>
        <w:rPr>
          <w:color w:val="auto"/>
          <w:sz w:val="22"/>
          <w:szCs w:val="22"/>
        </w:rPr>
      </w:pPr>
    </w:p>
    <w:p w:rsidR="0007103B" w:rsidRPr="00AA6717" w:rsidRDefault="00E3563A" w:rsidP="00AA6717">
      <w:pPr>
        <w:pStyle w:val="Default"/>
        <w:jc w:val="center"/>
        <w:rPr>
          <w:rFonts w:ascii="Times New Roman" w:hAnsi="Times New Roman" w:cs="Times New Roman"/>
          <w:color w:val="auto"/>
        </w:rPr>
      </w:pPr>
      <w:r>
        <w:rPr>
          <w:rFonts w:ascii="Times New Roman" w:hAnsi="Times New Roman" w:cs="Times New Roman"/>
          <w:b/>
          <w:bCs/>
          <w:color w:val="auto"/>
        </w:rPr>
        <w:t>VIII</w:t>
      </w:r>
      <w:r w:rsidR="0007103B" w:rsidRPr="00AA6717">
        <w:rPr>
          <w:rFonts w:ascii="Times New Roman" w:hAnsi="Times New Roman" w:cs="Times New Roman"/>
          <w:b/>
          <w:bCs/>
          <w:color w:val="auto"/>
        </w:rPr>
        <w:t>.</w:t>
      </w:r>
    </w:p>
    <w:p w:rsidR="0007103B" w:rsidRPr="00AA6717" w:rsidRDefault="0007103B" w:rsidP="00AA6717">
      <w:pPr>
        <w:pStyle w:val="Default"/>
        <w:jc w:val="center"/>
        <w:rPr>
          <w:rFonts w:ascii="Times New Roman" w:hAnsi="Times New Roman" w:cs="Times New Roman"/>
          <w:color w:val="auto"/>
        </w:rPr>
      </w:pPr>
      <w:r w:rsidRPr="00AA6717">
        <w:rPr>
          <w:rFonts w:ascii="Times New Roman" w:hAnsi="Times New Roman" w:cs="Times New Roman"/>
          <w:b/>
          <w:bCs/>
          <w:color w:val="auto"/>
        </w:rPr>
        <w:t>Provedení díla, přechod nebezpečí škody na díle</w:t>
      </w:r>
    </w:p>
    <w:p w:rsidR="0007103B" w:rsidRPr="00AA6717" w:rsidRDefault="0007103B" w:rsidP="007C5660">
      <w:pPr>
        <w:pStyle w:val="Default"/>
        <w:numPr>
          <w:ilvl w:val="0"/>
          <w:numId w:val="8"/>
        </w:numPr>
        <w:jc w:val="both"/>
        <w:rPr>
          <w:rFonts w:ascii="Times New Roman" w:hAnsi="Times New Roman" w:cs="Times New Roman"/>
          <w:color w:val="auto"/>
        </w:rPr>
      </w:pPr>
      <w:r w:rsidRPr="00AA6717">
        <w:rPr>
          <w:rFonts w:ascii="Times New Roman" w:hAnsi="Times New Roman" w:cs="Times New Roman"/>
          <w:color w:val="auto"/>
        </w:rPr>
        <w:t>Předání a převzetí díla probíhá jako řízení. Zhotovitel je povinen písemně oznámit objednateli, že práce na díle byly ukončeny, a poskytnout kompletní dílo s nále</w:t>
      </w:r>
      <w:r w:rsidR="00AA6717">
        <w:rPr>
          <w:rFonts w:ascii="Times New Roman" w:hAnsi="Times New Roman" w:cs="Times New Roman"/>
          <w:color w:val="auto"/>
        </w:rPr>
        <w:t xml:space="preserve">žitostmi dle přílohy č. 1 této </w:t>
      </w:r>
      <w:r w:rsidRPr="00AA6717">
        <w:rPr>
          <w:rFonts w:ascii="Times New Roman" w:hAnsi="Times New Roman" w:cs="Times New Roman"/>
          <w:color w:val="auto"/>
        </w:rPr>
        <w:t>smlouvy objednateli za účelem zahájení předávacího řízení nejpozději 20 kalendářních dnů před termínem pro</w:t>
      </w:r>
      <w:r w:rsidR="007928FC">
        <w:rPr>
          <w:rFonts w:ascii="Times New Roman" w:hAnsi="Times New Roman" w:cs="Times New Roman"/>
          <w:color w:val="auto"/>
        </w:rPr>
        <w:t>vedení díla sjednaným v čl. IX</w:t>
      </w:r>
      <w:r w:rsidRPr="00AA6717">
        <w:rPr>
          <w:rFonts w:ascii="Times New Roman" w:hAnsi="Times New Roman" w:cs="Times New Roman"/>
          <w:color w:val="auto"/>
        </w:rPr>
        <w:t xml:space="preserve">. odst. 1. této smlouvy. </w:t>
      </w:r>
    </w:p>
    <w:p w:rsidR="0007103B" w:rsidRPr="00AA6717" w:rsidRDefault="0007103B" w:rsidP="007C5660">
      <w:pPr>
        <w:pStyle w:val="Default"/>
        <w:numPr>
          <w:ilvl w:val="0"/>
          <w:numId w:val="8"/>
        </w:numPr>
        <w:jc w:val="both"/>
        <w:rPr>
          <w:rFonts w:ascii="Times New Roman" w:hAnsi="Times New Roman" w:cs="Times New Roman"/>
          <w:color w:val="auto"/>
        </w:rPr>
      </w:pPr>
      <w:r w:rsidRPr="00AA6717">
        <w:rPr>
          <w:rFonts w:ascii="Times New Roman" w:hAnsi="Times New Roman" w:cs="Times New Roman"/>
          <w:color w:val="auto"/>
        </w:rPr>
        <w:t>V průběhu předávacího řízení bude objednatel pořizovat zápis s identifikací vad a nedodělků díla, pokud budou shledány. Objednatel je povinen předat zhotoviteli zápis s identifikací vad a nedodělků díla nejpozději do 14 kalendářních dnů ode dne poskytnutí dokončeného díla objednateli. Vady a nedodělky zjištěné v průběhu předávacího řízení je zhotovitel povinen odstranit tak, aby dílo bez vad a nedodělků předal objednat</w:t>
      </w:r>
      <w:r w:rsidR="007928FC">
        <w:rPr>
          <w:rFonts w:ascii="Times New Roman" w:hAnsi="Times New Roman" w:cs="Times New Roman"/>
          <w:color w:val="auto"/>
        </w:rPr>
        <w:t xml:space="preserve">eli v době sjednané v článku </w:t>
      </w:r>
      <w:r w:rsidRPr="00AA6717">
        <w:rPr>
          <w:rFonts w:ascii="Times New Roman" w:hAnsi="Times New Roman" w:cs="Times New Roman"/>
          <w:color w:val="auto"/>
        </w:rPr>
        <w:t>I</w:t>
      </w:r>
      <w:r w:rsidR="007928FC">
        <w:rPr>
          <w:rFonts w:ascii="Times New Roman" w:hAnsi="Times New Roman" w:cs="Times New Roman"/>
          <w:color w:val="auto"/>
        </w:rPr>
        <w:t>X</w:t>
      </w:r>
      <w:r w:rsidRPr="00AA6717">
        <w:rPr>
          <w:rFonts w:ascii="Times New Roman" w:hAnsi="Times New Roman" w:cs="Times New Roman"/>
          <w:color w:val="auto"/>
        </w:rPr>
        <w:t xml:space="preserve">. odst. 1 této smlouvy. </w:t>
      </w:r>
    </w:p>
    <w:p w:rsidR="0007103B" w:rsidRPr="00AA6717" w:rsidRDefault="0007103B" w:rsidP="007C5660">
      <w:pPr>
        <w:pStyle w:val="Default"/>
        <w:numPr>
          <w:ilvl w:val="0"/>
          <w:numId w:val="8"/>
        </w:numPr>
        <w:jc w:val="both"/>
        <w:rPr>
          <w:rFonts w:ascii="Times New Roman" w:hAnsi="Times New Roman" w:cs="Times New Roman"/>
          <w:color w:val="auto"/>
        </w:rPr>
      </w:pPr>
      <w:r w:rsidRPr="00AA6717">
        <w:rPr>
          <w:rFonts w:ascii="Times New Roman" w:hAnsi="Times New Roman" w:cs="Times New Roman"/>
          <w:color w:val="auto"/>
        </w:rPr>
        <w:t xml:space="preserve">Závazek zhotovitele provést dílo je splněn úplným a řádným dokončením díla a jeho předáním objednateli. Dílo se pokládá za řádně dokončené, nevykazuje-li žádná jeho část vady či nedodělky. Objednatel není povinen dílo převzít, vykazuje-li dílo vady či nedodělky. </w:t>
      </w:r>
    </w:p>
    <w:p w:rsidR="0007103B" w:rsidRPr="00AA6717" w:rsidRDefault="0007103B" w:rsidP="007C5660">
      <w:pPr>
        <w:pStyle w:val="Default"/>
        <w:numPr>
          <w:ilvl w:val="0"/>
          <w:numId w:val="8"/>
        </w:numPr>
        <w:jc w:val="both"/>
        <w:rPr>
          <w:rFonts w:ascii="Times New Roman" w:hAnsi="Times New Roman" w:cs="Times New Roman"/>
          <w:color w:val="auto"/>
        </w:rPr>
      </w:pPr>
      <w:r w:rsidRPr="00AA6717">
        <w:rPr>
          <w:rFonts w:ascii="Times New Roman" w:hAnsi="Times New Roman" w:cs="Times New Roman"/>
          <w:color w:val="auto"/>
        </w:rPr>
        <w:t xml:space="preserve">O předání a převzetí díla bude smluvními stranami sepsán předávací protokol. Podpisem předávacího protokolu je předávací řízení ukončeno a dílo mezi zhotovitelem a objednatelem předáno a převzato. V případě, že objednatel odmítne dílo převzít, uvede v předávacím protokolu díla důvody, pro které odmítl dílo převzít. </w:t>
      </w:r>
    </w:p>
    <w:p w:rsidR="0007103B" w:rsidRPr="00AA6717" w:rsidRDefault="0007103B" w:rsidP="007C5660">
      <w:pPr>
        <w:pStyle w:val="Default"/>
        <w:numPr>
          <w:ilvl w:val="0"/>
          <w:numId w:val="8"/>
        </w:numPr>
        <w:jc w:val="both"/>
        <w:rPr>
          <w:rFonts w:ascii="Times New Roman" w:hAnsi="Times New Roman" w:cs="Times New Roman"/>
          <w:color w:val="auto"/>
        </w:rPr>
      </w:pPr>
      <w:r w:rsidRPr="00AA6717">
        <w:rPr>
          <w:rFonts w:ascii="Times New Roman" w:hAnsi="Times New Roman" w:cs="Times New Roman"/>
          <w:color w:val="auto"/>
        </w:rPr>
        <w:t xml:space="preserve">Převzetím zhotoveného díla nabývá k němu objednatel výhradní vlastnické právo. Nebezpečí škody na díle přechází okamžikem převzetí díla na objednatele. </w:t>
      </w:r>
    </w:p>
    <w:p w:rsidR="0007103B" w:rsidRPr="00AA6717" w:rsidRDefault="0007103B" w:rsidP="0007103B">
      <w:pPr>
        <w:pStyle w:val="Default"/>
        <w:rPr>
          <w:rFonts w:ascii="Times New Roman" w:hAnsi="Times New Roman" w:cs="Times New Roman"/>
          <w:color w:val="auto"/>
        </w:rPr>
      </w:pPr>
    </w:p>
    <w:p w:rsidR="0007103B" w:rsidRPr="00AA6717" w:rsidRDefault="00E3563A" w:rsidP="00AA6717">
      <w:pPr>
        <w:pStyle w:val="Default"/>
        <w:jc w:val="center"/>
        <w:rPr>
          <w:rFonts w:ascii="Times New Roman" w:hAnsi="Times New Roman" w:cs="Times New Roman"/>
          <w:color w:val="auto"/>
        </w:rPr>
      </w:pPr>
      <w:r>
        <w:rPr>
          <w:rFonts w:ascii="Times New Roman" w:hAnsi="Times New Roman" w:cs="Times New Roman"/>
          <w:b/>
          <w:bCs/>
          <w:color w:val="auto"/>
        </w:rPr>
        <w:t>I</w:t>
      </w:r>
      <w:r w:rsidR="0007103B" w:rsidRPr="00AA6717">
        <w:rPr>
          <w:rFonts w:ascii="Times New Roman" w:hAnsi="Times New Roman" w:cs="Times New Roman"/>
          <w:b/>
          <w:bCs/>
          <w:color w:val="auto"/>
        </w:rPr>
        <w:t>X.</w:t>
      </w:r>
    </w:p>
    <w:p w:rsidR="0007103B" w:rsidRPr="00AA6717" w:rsidRDefault="0007103B" w:rsidP="00AA6717">
      <w:pPr>
        <w:pStyle w:val="Default"/>
        <w:jc w:val="center"/>
        <w:rPr>
          <w:rFonts w:ascii="Times New Roman" w:hAnsi="Times New Roman" w:cs="Times New Roman"/>
          <w:color w:val="auto"/>
        </w:rPr>
      </w:pPr>
      <w:r w:rsidRPr="00AA6717">
        <w:rPr>
          <w:rFonts w:ascii="Times New Roman" w:hAnsi="Times New Roman" w:cs="Times New Roman"/>
          <w:b/>
          <w:bCs/>
          <w:color w:val="auto"/>
        </w:rPr>
        <w:t>Záruka za jakost díla</w:t>
      </w:r>
    </w:p>
    <w:p w:rsidR="0007103B" w:rsidRPr="00AA6717" w:rsidRDefault="0007103B" w:rsidP="007C5660">
      <w:pPr>
        <w:pStyle w:val="Default"/>
        <w:numPr>
          <w:ilvl w:val="0"/>
          <w:numId w:val="11"/>
        </w:numPr>
        <w:ind w:left="360"/>
        <w:jc w:val="both"/>
        <w:rPr>
          <w:rFonts w:ascii="Times New Roman" w:hAnsi="Times New Roman" w:cs="Times New Roman"/>
          <w:color w:val="auto"/>
        </w:rPr>
      </w:pPr>
      <w:r w:rsidRPr="00AA6717">
        <w:rPr>
          <w:rFonts w:ascii="Times New Roman" w:hAnsi="Times New Roman" w:cs="Times New Roman"/>
          <w:color w:val="auto"/>
        </w:rPr>
        <w:t xml:space="preserve">Zhotovitel poskytuje objednateli smluvní záruku za věcnou, formální a technickou správnost díla v délce trvání 24 měsíců ode dne předání a převzetí díla. Zhotovitel se zavazuje, že dokončené a předané dílo bude mít po celou záruční dobu vlastnosti stanovené touto smlouvou a bude způsobilé k užití ke sjednanému účelu. </w:t>
      </w:r>
    </w:p>
    <w:p w:rsidR="0007103B" w:rsidRPr="00AA6717" w:rsidRDefault="0007103B" w:rsidP="007C5660">
      <w:pPr>
        <w:pStyle w:val="Default"/>
        <w:numPr>
          <w:ilvl w:val="0"/>
          <w:numId w:val="11"/>
        </w:numPr>
        <w:ind w:left="360"/>
        <w:jc w:val="both"/>
        <w:rPr>
          <w:rFonts w:ascii="Times New Roman" w:hAnsi="Times New Roman" w:cs="Times New Roman"/>
          <w:color w:val="auto"/>
        </w:rPr>
      </w:pPr>
      <w:r w:rsidRPr="00AA6717">
        <w:rPr>
          <w:rFonts w:ascii="Times New Roman" w:hAnsi="Times New Roman" w:cs="Times New Roman"/>
          <w:color w:val="auto"/>
        </w:rPr>
        <w:t xml:space="preserve">Objednatel je povinen v záruční době písemně reklamovat u zhotovitele zjištěné vady díla, a to nejpozději do </w:t>
      </w:r>
      <w:proofErr w:type="gramStart"/>
      <w:r w:rsidRPr="00AA6717">
        <w:rPr>
          <w:rFonts w:ascii="Times New Roman" w:hAnsi="Times New Roman" w:cs="Times New Roman"/>
          <w:color w:val="auto"/>
        </w:rPr>
        <w:t>10</w:t>
      </w:r>
      <w:proofErr w:type="gramEnd"/>
      <w:r w:rsidRPr="00AA6717">
        <w:rPr>
          <w:rFonts w:ascii="Times New Roman" w:hAnsi="Times New Roman" w:cs="Times New Roman"/>
          <w:color w:val="auto"/>
        </w:rPr>
        <w:t>-</w:t>
      </w:r>
      <w:proofErr w:type="gramStart"/>
      <w:r w:rsidRPr="00AA6717">
        <w:rPr>
          <w:rFonts w:ascii="Times New Roman" w:hAnsi="Times New Roman" w:cs="Times New Roman"/>
          <w:color w:val="auto"/>
        </w:rPr>
        <w:t>ti</w:t>
      </w:r>
      <w:proofErr w:type="gramEnd"/>
      <w:r w:rsidRPr="00AA6717">
        <w:rPr>
          <w:rFonts w:ascii="Times New Roman" w:hAnsi="Times New Roman" w:cs="Times New Roman"/>
          <w:color w:val="auto"/>
        </w:rPr>
        <w:t xml:space="preserve"> dnů od jejich zjištění. Oznámení (reklamaci) odešle objednatel na adresu zhotovitele uvedenou v záhlaví této smlouvy, či jinak sdělenou zhotovitelem, případně na adresu sídla zhotovitele uvedenou aktuálně ve veřejně dostupné evidenci, do které je zhotovitel na základě obecně závazného právního předpisu zapsán, nebo na jinou známou adresu. V reklamaci musí být vady popsány nebo uvedeno jak se vady projevují. Objednatel v reklamaci uvede, jakým způsobem požaduje zjednat nápravu. </w:t>
      </w:r>
    </w:p>
    <w:p w:rsidR="0007103B" w:rsidRPr="00AA6717" w:rsidRDefault="0007103B" w:rsidP="007C5660">
      <w:pPr>
        <w:pStyle w:val="Default"/>
        <w:numPr>
          <w:ilvl w:val="0"/>
          <w:numId w:val="11"/>
        </w:numPr>
        <w:ind w:left="360"/>
        <w:jc w:val="both"/>
        <w:rPr>
          <w:rFonts w:ascii="Times New Roman" w:hAnsi="Times New Roman" w:cs="Times New Roman"/>
          <w:color w:val="auto"/>
        </w:rPr>
      </w:pPr>
      <w:r w:rsidRPr="00AA6717">
        <w:rPr>
          <w:rFonts w:ascii="Times New Roman" w:hAnsi="Times New Roman" w:cs="Times New Roman"/>
          <w:color w:val="auto"/>
        </w:rPr>
        <w:t xml:space="preserve">Objednatel má vůči zhotoviteli tato práva z odpovědnosti za vady: </w:t>
      </w:r>
    </w:p>
    <w:p w:rsidR="0007103B" w:rsidRPr="00AA6717" w:rsidRDefault="0007103B" w:rsidP="007C5660">
      <w:pPr>
        <w:pStyle w:val="Default"/>
        <w:numPr>
          <w:ilvl w:val="0"/>
          <w:numId w:val="12"/>
        </w:numPr>
        <w:ind w:left="1080"/>
        <w:jc w:val="both"/>
        <w:rPr>
          <w:rFonts w:ascii="Times New Roman" w:hAnsi="Times New Roman" w:cs="Times New Roman"/>
          <w:color w:val="auto"/>
        </w:rPr>
      </w:pPr>
      <w:r w:rsidRPr="00AA6717">
        <w:rPr>
          <w:rFonts w:ascii="Times New Roman" w:hAnsi="Times New Roman" w:cs="Times New Roman"/>
          <w:color w:val="auto"/>
        </w:rPr>
        <w:t xml:space="preserve">právo na bezplatné odstranění reklamovaných vad ve lhůtě přiměřené charakteru vady; tato lhůta však nesmí být delší než 30 dnů, pokud se strany nedohodnou jinak; </w:t>
      </w:r>
    </w:p>
    <w:p w:rsidR="0007103B" w:rsidRPr="00500378" w:rsidRDefault="0007103B" w:rsidP="007C5660">
      <w:pPr>
        <w:pStyle w:val="Default"/>
        <w:numPr>
          <w:ilvl w:val="0"/>
          <w:numId w:val="12"/>
        </w:numPr>
        <w:ind w:left="1080"/>
        <w:jc w:val="both"/>
        <w:rPr>
          <w:rFonts w:ascii="Times New Roman" w:hAnsi="Times New Roman" w:cs="Times New Roman"/>
          <w:color w:val="auto"/>
        </w:rPr>
      </w:pPr>
      <w:r w:rsidRPr="00AA6717">
        <w:rPr>
          <w:rFonts w:ascii="Times New Roman" w:hAnsi="Times New Roman" w:cs="Times New Roman"/>
          <w:color w:val="auto"/>
        </w:rPr>
        <w:t xml:space="preserve">právo na poskytnutí přiměřené slevy z ceny díla odpovídající rozsahu reklamovaných vad, a to nejpozději do 14 dnů ode dne, kdy objednatel doručí </w:t>
      </w:r>
      <w:r w:rsidRPr="00500378">
        <w:rPr>
          <w:rFonts w:ascii="Times New Roman" w:hAnsi="Times New Roman" w:cs="Times New Roman"/>
          <w:color w:val="auto"/>
        </w:rPr>
        <w:lastRenderedPageBreak/>
        <w:t xml:space="preserve">zhotoviteli oznámení, z něhož vyplývá volba tohoto způsobu uplatnění práv objednatele z odpovědnosti za vady; </w:t>
      </w:r>
    </w:p>
    <w:p w:rsidR="0007103B" w:rsidRPr="00AA6717" w:rsidRDefault="0007103B" w:rsidP="007C5660">
      <w:pPr>
        <w:pStyle w:val="Default"/>
        <w:numPr>
          <w:ilvl w:val="0"/>
          <w:numId w:val="13"/>
        </w:numPr>
        <w:ind w:left="1080"/>
        <w:jc w:val="both"/>
        <w:rPr>
          <w:rFonts w:ascii="Times New Roman" w:hAnsi="Times New Roman" w:cs="Times New Roman"/>
          <w:color w:val="auto"/>
        </w:rPr>
      </w:pPr>
      <w:r w:rsidRPr="00AA6717">
        <w:rPr>
          <w:rFonts w:ascii="Times New Roman" w:hAnsi="Times New Roman" w:cs="Times New Roman"/>
          <w:color w:val="auto"/>
        </w:rPr>
        <w:t xml:space="preserve">právo na odstoupení od smlouvy, pokud vady jsou takového charakteru, že závažným způsobem ztěžují či brání v užívání díla ke sjednanému účelu. </w:t>
      </w:r>
    </w:p>
    <w:p w:rsidR="0007103B" w:rsidRPr="00AA6717" w:rsidRDefault="0007103B" w:rsidP="007C5660">
      <w:pPr>
        <w:pStyle w:val="Default"/>
        <w:numPr>
          <w:ilvl w:val="0"/>
          <w:numId w:val="11"/>
        </w:numPr>
        <w:ind w:left="360"/>
        <w:jc w:val="both"/>
        <w:rPr>
          <w:rFonts w:ascii="Times New Roman" w:hAnsi="Times New Roman" w:cs="Times New Roman"/>
          <w:color w:val="auto"/>
        </w:rPr>
      </w:pPr>
      <w:r w:rsidRPr="00AA6717">
        <w:rPr>
          <w:rFonts w:ascii="Times New Roman" w:hAnsi="Times New Roman" w:cs="Times New Roman"/>
          <w:color w:val="auto"/>
        </w:rPr>
        <w:t xml:space="preserve">Pokud objednatel požaduje v reklamaci odstranění vady, je zhotovitel povinen neprodleně po obdržení reklamace objednatele zahájit práce k odstranění reklamované vady. Zhotovitel musí vždy písemně sdělit, v jakém termínu vadu odstraní. </w:t>
      </w:r>
    </w:p>
    <w:p w:rsidR="0007103B" w:rsidRPr="00AA6717" w:rsidRDefault="0007103B" w:rsidP="007C5660">
      <w:pPr>
        <w:pStyle w:val="Default"/>
        <w:numPr>
          <w:ilvl w:val="0"/>
          <w:numId w:val="11"/>
        </w:numPr>
        <w:ind w:left="360"/>
        <w:jc w:val="both"/>
        <w:rPr>
          <w:rFonts w:ascii="Times New Roman" w:hAnsi="Times New Roman" w:cs="Times New Roman"/>
          <w:color w:val="auto"/>
        </w:rPr>
      </w:pPr>
      <w:r w:rsidRPr="00AA6717">
        <w:rPr>
          <w:rFonts w:ascii="Times New Roman" w:hAnsi="Times New Roman" w:cs="Times New Roman"/>
          <w:color w:val="auto"/>
        </w:rPr>
        <w:t xml:space="preserve">Nezahájí-li zhotovitel práce k odstranění reklamované vady ani do 14 dnů po obdržení reklamace objednatele, je objednatel oprávněn vady odstranit sám nebo prostřednictvím jiné odborně způsobilé osoby. V takovém případě má objednatel právo požadovat po zhotoviteli zaplacení nákladů na odstranění vady, a to nejpozději do 14 dnů ode dne, kdy objednatel doručí zhotoviteli vyúčtování nákladů vynaložených na odstranění reklamované vady. </w:t>
      </w:r>
    </w:p>
    <w:p w:rsidR="0007103B" w:rsidRPr="00AA6717" w:rsidRDefault="0007103B" w:rsidP="0007103B">
      <w:pPr>
        <w:pStyle w:val="Default"/>
        <w:rPr>
          <w:rFonts w:ascii="Times New Roman" w:hAnsi="Times New Roman" w:cs="Times New Roman"/>
          <w:color w:val="auto"/>
        </w:rPr>
      </w:pPr>
    </w:p>
    <w:p w:rsidR="0007103B" w:rsidRPr="00AA6717" w:rsidRDefault="00E3563A" w:rsidP="00AA6717">
      <w:pPr>
        <w:pStyle w:val="Default"/>
        <w:jc w:val="center"/>
        <w:rPr>
          <w:rFonts w:ascii="Times New Roman" w:hAnsi="Times New Roman" w:cs="Times New Roman"/>
          <w:color w:val="auto"/>
        </w:rPr>
      </w:pPr>
      <w:r>
        <w:rPr>
          <w:rFonts w:ascii="Times New Roman" w:hAnsi="Times New Roman" w:cs="Times New Roman"/>
          <w:b/>
          <w:bCs/>
          <w:color w:val="auto"/>
        </w:rPr>
        <w:t>X</w:t>
      </w:r>
      <w:r w:rsidR="0007103B" w:rsidRPr="00AA6717">
        <w:rPr>
          <w:rFonts w:ascii="Times New Roman" w:hAnsi="Times New Roman" w:cs="Times New Roman"/>
          <w:b/>
          <w:bCs/>
          <w:color w:val="auto"/>
        </w:rPr>
        <w:t>.</w:t>
      </w:r>
    </w:p>
    <w:p w:rsidR="0007103B" w:rsidRPr="00AA6717" w:rsidRDefault="0007103B" w:rsidP="00AA6717">
      <w:pPr>
        <w:pStyle w:val="Default"/>
        <w:jc w:val="center"/>
        <w:rPr>
          <w:rFonts w:ascii="Times New Roman" w:hAnsi="Times New Roman" w:cs="Times New Roman"/>
          <w:color w:val="auto"/>
        </w:rPr>
      </w:pPr>
      <w:r w:rsidRPr="00AA6717">
        <w:rPr>
          <w:rFonts w:ascii="Times New Roman" w:hAnsi="Times New Roman" w:cs="Times New Roman"/>
          <w:b/>
          <w:bCs/>
          <w:color w:val="auto"/>
        </w:rPr>
        <w:t>Odpovědnost za škodu</w:t>
      </w:r>
    </w:p>
    <w:p w:rsidR="0007103B" w:rsidRDefault="0007103B" w:rsidP="007C5660">
      <w:pPr>
        <w:pStyle w:val="Default"/>
        <w:numPr>
          <w:ilvl w:val="0"/>
          <w:numId w:val="9"/>
        </w:numPr>
        <w:jc w:val="both"/>
        <w:rPr>
          <w:rFonts w:ascii="Times New Roman" w:hAnsi="Times New Roman" w:cs="Times New Roman"/>
          <w:color w:val="auto"/>
        </w:rPr>
      </w:pPr>
      <w:r w:rsidRPr="00AA6717">
        <w:rPr>
          <w:rFonts w:ascii="Times New Roman" w:hAnsi="Times New Roman" w:cs="Times New Roman"/>
          <w:color w:val="auto"/>
        </w:rPr>
        <w:t xml:space="preserve">Smluvní strany nesou odpovědnost za škodu způsobenou porušením povinností vyplývajících z této smlouvy za podmínek stanovených příslušnými právními předpisy. Smluvní strany se zavazují k vyvinutí maximálního úsilí k předcházení škodám a k minimalizaci vzniklých škod. </w:t>
      </w:r>
    </w:p>
    <w:p w:rsidR="00500378" w:rsidRPr="00AA6717" w:rsidRDefault="00500378" w:rsidP="00500378">
      <w:pPr>
        <w:pStyle w:val="Default"/>
        <w:ind w:left="360"/>
        <w:jc w:val="both"/>
        <w:rPr>
          <w:rFonts w:ascii="Times New Roman" w:hAnsi="Times New Roman" w:cs="Times New Roman"/>
          <w:color w:val="auto"/>
        </w:rPr>
      </w:pPr>
    </w:p>
    <w:p w:rsidR="0007103B" w:rsidRPr="00AA6717" w:rsidRDefault="0007103B" w:rsidP="0007103B">
      <w:pPr>
        <w:pStyle w:val="Default"/>
        <w:rPr>
          <w:rFonts w:ascii="Times New Roman" w:hAnsi="Times New Roman" w:cs="Times New Roman"/>
          <w:color w:val="auto"/>
        </w:rPr>
      </w:pPr>
    </w:p>
    <w:p w:rsidR="0007103B" w:rsidRPr="00AA6717" w:rsidRDefault="00E3563A" w:rsidP="00AA6717">
      <w:pPr>
        <w:pStyle w:val="Default"/>
        <w:jc w:val="center"/>
        <w:rPr>
          <w:rFonts w:ascii="Times New Roman" w:hAnsi="Times New Roman" w:cs="Times New Roman"/>
          <w:color w:val="auto"/>
        </w:rPr>
      </w:pPr>
      <w:r>
        <w:rPr>
          <w:rFonts w:ascii="Times New Roman" w:hAnsi="Times New Roman" w:cs="Times New Roman"/>
          <w:b/>
          <w:bCs/>
          <w:color w:val="auto"/>
        </w:rPr>
        <w:t>X</w:t>
      </w:r>
      <w:r w:rsidR="0007103B" w:rsidRPr="00AA6717">
        <w:rPr>
          <w:rFonts w:ascii="Times New Roman" w:hAnsi="Times New Roman" w:cs="Times New Roman"/>
          <w:b/>
          <w:bCs/>
          <w:color w:val="auto"/>
        </w:rPr>
        <w:t>I.</w:t>
      </w:r>
    </w:p>
    <w:p w:rsidR="0007103B" w:rsidRPr="00AA6717" w:rsidRDefault="0007103B" w:rsidP="00AA6717">
      <w:pPr>
        <w:pStyle w:val="Default"/>
        <w:jc w:val="center"/>
        <w:rPr>
          <w:rFonts w:ascii="Times New Roman" w:hAnsi="Times New Roman" w:cs="Times New Roman"/>
          <w:color w:val="auto"/>
        </w:rPr>
      </w:pPr>
      <w:r w:rsidRPr="00AA6717">
        <w:rPr>
          <w:rFonts w:ascii="Times New Roman" w:hAnsi="Times New Roman" w:cs="Times New Roman"/>
          <w:b/>
          <w:bCs/>
          <w:color w:val="auto"/>
        </w:rPr>
        <w:t>Smluvní sankce</w:t>
      </w:r>
    </w:p>
    <w:p w:rsidR="0007103B" w:rsidRPr="00AA6717" w:rsidRDefault="0007103B" w:rsidP="007C5660">
      <w:pPr>
        <w:pStyle w:val="Default"/>
        <w:numPr>
          <w:ilvl w:val="0"/>
          <w:numId w:val="14"/>
        </w:numPr>
        <w:jc w:val="both"/>
        <w:rPr>
          <w:rFonts w:ascii="Times New Roman" w:hAnsi="Times New Roman" w:cs="Times New Roman"/>
          <w:color w:val="auto"/>
        </w:rPr>
      </w:pPr>
      <w:r w:rsidRPr="00AA6717">
        <w:rPr>
          <w:rFonts w:ascii="Times New Roman" w:hAnsi="Times New Roman" w:cs="Times New Roman"/>
          <w:color w:val="auto"/>
        </w:rPr>
        <w:t>Nesplní-li zhotovitel svou povinnost účastnit se pracovních výborů a kontrolních dnů svolaných objednatelem a předkládat při nich objednateli rozpracované části díla, je objednatel oprávněn požadovat po zhotoviteli zaplacení smluvní pokuty ve výši 10 000,-</w:t>
      </w:r>
      <w:r w:rsidR="007928FC">
        <w:rPr>
          <w:rFonts w:ascii="Times New Roman" w:hAnsi="Times New Roman" w:cs="Times New Roman"/>
          <w:color w:val="auto"/>
        </w:rPr>
        <w:t> </w:t>
      </w:r>
      <w:r w:rsidRPr="00AA6717">
        <w:rPr>
          <w:rFonts w:ascii="Times New Roman" w:hAnsi="Times New Roman" w:cs="Times New Roman"/>
          <w:color w:val="auto"/>
        </w:rPr>
        <w:t xml:space="preserve">Kč za každý takový případ a zhotovitel se zavazuje smluvní pokutu objednateli zaplatit. Zaplacením smluvní pokuty není nijak dotčeno právo objednatele na náhradu škody vzniklé objednateli v příčinné souvislosti s porušením smluvní povinnosti, k níž se smluvní pokuta podle této smlouvy váže. </w:t>
      </w:r>
    </w:p>
    <w:p w:rsidR="0007103B" w:rsidRPr="00AA6717" w:rsidRDefault="0007103B" w:rsidP="007C5660">
      <w:pPr>
        <w:pStyle w:val="Default"/>
        <w:numPr>
          <w:ilvl w:val="0"/>
          <w:numId w:val="14"/>
        </w:numPr>
        <w:jc w:val="both"/>
        <w:rPr>
          <w:rFonts w:ascii="Times New Roman" w:hAnsi="Times New Roman" w:cs="Times New Roman"/>
          <w:color w:val="auto"/>
        </w:rPr>
      </w:pPr>
      <w:r w:rsidRPr="00AA6717">
        <w:rPr>
          <w:rFonts w:ascii="Times New Roman" w:hAnsi="Times New Roman" w:cs="Times New Roman"/>
          <w:color w:val="auto"/>
        </w:rPr>
        <w:t xml:space="preserve">Nesplní-li zhotovitel svůj závazek písemně oznámit objednateli, že práce na díle byly dokončeny, a kompletní dílo poskytnout objednateli za účelem zahájení předávacího řízení či nesplní-li svůj závazek provést dílo ve sjednaném termínu dle této smlouvy, je objednatel oprávněn požadovat po zhotoviteli zaplacení smluvní pokuty ve výši 0,2 % ze sjednané ceny díla bez DPH za každý i započatý den prodlení a zhotovitel se zavazuje smluvní pokutu objednateli zaplatit. Zaplacením smluvní pokuty není nijak dotčeno právo objednatele na náhradu škody vzniklé objednateli v příčinné souvislosti s porušením smluvní povinnosti, k níž se smluvní pokuta podle této smlouvy váže. </w:t>
      </w:r>
    </w:p>
    <w:p w:rsidR="0007103B" w:rsidRPr="00500378" w:rsidRDefault="0007103B" w:rsidP="007C5660">
      <w:pPr>
        <w:pStyle w:val="Default"/>
        <w:numPr>
          <w:ilvl w:val="0"/>
          <w:numId w:val="14"/>
        </w:numPr>
        <w:jc w:val="both"/>
        <w:rPr>
          <w:rFonts w:ascii="Times New Roman" w:hAnsi="Times New Roman" w:cs="Times New Roman"/>
          <w:color w:val="auto"/>
        </w:rPr>
      </w:pPr>
      <w:r w:rsidRPr="00AA6717">
        <w:rPr>
          <w:rFonts w:ascii="Times New Roman" w:hAnsi="Times New Roman" w:cs="Times New Roman"/>
          <w:color w:val="auto"/>
        </w:rPr>
        <w:t xml:space="preserve">Nesplní-li zhotovitel v dohodnutém termínu svůj závazek odstranit vady díla vytknuté v záruční době, je objednatel oprávněn požadovat po zhotoviteli zaplacení smluvní pokuty ve výši 0,1 % z celkové ceny díla bez DPH za každý i započatý den prodlení a každou jednotlivou vadu až do jejich úplného odstranění a zhotovitel se zavazuje smluvní pokutu objednateli zaplatit. Objednatel je oprávněn požadovat na zhotoviteli zaplacení smluvní pokuty podle tohoto odstavce jen za tu dobu trvání prodlení zhotovitele se splněním jeho závazku, než objednatel odstraněním reklamované vady pověří jinou odborně způsobilou osobu nebo započne s odstraňováním vady sám. Zaplacením smluvní pokuty není nijak dotčeno právo objednatele na </w:t>
      </w:r>
      <w:r w:rsidRPr="00500378">
        <w:rPr>
          <w:rFonts w:ascii="Times New Roman" w:hAnsi="Times New Roman" w:cs="Times New Roman"/>
          <w:color w:val="auto"/>
        </w:rPr>
        <w:t>náhradu škody vzniklé objednateli v příčinné souvislosti s porušením smluvní povinnosti, k níž se smluvní pokuta podle této smlouvy váže.</w:t>
      </w:r>
      <w:r w:rsidRPr="00500378">
        <w:rPr>
          <w:color w:val="auto"/>
          <w:sz w:val="22"/>
          <w:szCs w:val="22"/>
        </w:rPr>
        <w:t xml:space="preserve"> </w:t>
      </w:r>
    </w:p>
    <w:p w:rsidR="0007103B" w:rsidRPr="00B50C36" w:rsidRDefault="0007103B" w:rsidP="007C5660">
      <w:pPr>
        <w:pStyle w:val="Default"/>
        <w:numPr>
          <w:ilvl w:val="0"/>
          <w:numId w:val="14"/>
        </w:numPr>
        <w:rPr>
          <w:rFonts w:ascii="Times New Roman" w:hAnsi="Times New Roman" w:cs="Times New Roman"/>
          <w:color w:val="auto"/>
          <w:szCs w:val="22"/>
        </w:rPr>
      </w:pPr>
      <w:r w:rsidRPr="00B50C36">
        <w:rPr>
          <w:rFonts w:ascii="Times New Roman" w:hAnsi="Times New Roman" w:cs="Times New Roman"/>
          <w:color w:val="auto"/>
          <w:szCs w:val="22"/>
        </w:rPr>
        <w:lastRenderedPageBreak/>
        <w:t xml:space="preserve">Bude-li objednatel v prodlení s úhradou faktury, je zhotovitel oprávněn účtovat objednateli úrok z prodlení ve výši 0,1 % z dlužné částky za každý i započatý den prodlení po termínu splatnosti faktury až do doby zaplacení dlužné částky a objednatel se zavazuje tento úrok z prodlení zaplatit. </w:t>
      </w:r>
    </w:p>
    <w:p w:rsidR="0007103B" w:rsidRDefault="0007103B" w:rsidP="0007103B">
      <w:pPr>
        <w:pStyle w:val="Default"/>
        <w:rPr>
          <w:color w:val="auto"/>
          <w:sz w:val="22"/>
          <w:szCs w:val="22"/>
        </w:rPr>
      </w:pPr>
    </w:p>
    <w:p w:rsidR="0007103B" w:rsidRPr="00B50C36" w:rsidRDefault="00E3563A" w:rsidP="00B50C36">
      <w:pPr>
        <w:pStyle w:val="Default"/>
        <w:jc w:val="center"/>
        <w:rPr>
          <w:rFonts w:ascii="Times New Roman" w:hAnsi="Times New Roman" w:cs="Times New Roman"/>
          <w:color w:val="auto"/>
          <w:szCs w:val="22"/>
        </w:rPr>
      </w:pPr>
      <w:r>
        <w:rPr>
          <w:rFonts w:ascii="Times New Roman" w:hAnsi="Times New Roman" w:cs="Times New Roman"/>
          <w:b/>
          <w:bCs/>
          <w:color w:val="auto"/>
          <w:szCs w:val="22"/>
        </w:rPr>
        <w:t>X</w:t>
      </w:r>
      <w:r w:rsidR="0007103B" w:rsidRPr="00B50C36">
        <w:rPr>
          <w:rFonts w:ascii="Times New Roman" w:hAnsi="Times New Roman" w:cs="Times New Roman"/>
          <w:b/>
          <w:bCs/>
          <w:color w:val="auto"/>
          <w:szCs w:val="22"/>
        </w:rPr>
        <w:t>II.</w:t>
      </w:r>
    </w:p>
    <w:p w:rsidR="0007103B" w:rsidRPr="00B50C36" w:rsidRDefault="0007103B" w:rsidP="00B50C36">
      <w:pPr>
        <w:pStyle w:val="Default"/>
        <w:jc w:val="center"/>
        <w:rPr>
          <w:rFonts w:ascii="Times New Roman" w:hAnsi="Times New Roman" w:cs="Times New Roman"/>
          <w:color w:val="auto"/>
          <w:szCs w:val="22"/>
        </w:rPr>
      </w:pPr>
      <w:r w:rsidRPr="00B50C36">
        <w:rPr>
          <w:rFonts w:ascii="Times New Roman" w:hAnsi="Times New Roman" w:cs="Times New Roman"/>
          <w:b/>
          <w:bCs/>
          <w:color w:val="auto"/>
          <w:szCs w:val="22"/>
        </w:rPr>
        <w:t>Odstoupení od smlouvy</w:t>
      </w:r>
    </w:p>
    <w:p w:rsidR="0007103B" w:rsidRPr="00B50C36" w:rsidRDefault="0007103B" w:rsidP="007C5660">
      <w:pPr>
        <w:pStyle w:val="Default"/>
        <w:numPr>
          <w:ilvl w:val="0"/>
          <w:numId w:val="10"/>
        </w:numPr>
        <w:jc w:val="both"/>
        <w:rPr>
          <w:rFonts w:ascii="Times New Roman" w:hAnsi="Times New Roman" w:cs="Times New Roman"/>
          <w:color w:val="auto"/>
          <w:szCs w:val="22"/>
        </w:rPr>
      </w:pPr>
      <w:r w:rsidRPr="00B50C36">
        <w:rPr>
          <w:rFonts w:ascii="Times New Roman" w:hAnsi="Times New Roman" w:cs="Times New Roman"/>
          <w:color w:val="auto"/>
          <w:szCs w:val="22"/>
        </w:rPr>
        <w:t xml:space="preserve">Od této smlouvy lze odstoupit ze zákonných důvodů. Odstoupení je účinné dnem doručení písemného oznámení o odstoupení druhé smluvní straně. V pochybnostech se má za to, že písemné oznámení bylo doručeno třetím dnem od jeho odeslání některou ze smluvních stran. </w:t>
      </w:r>
    </w:p>
    <w:p w:rsidR="0007103B" w:rsidRPr="00B50C36" w:rsidRDefault="0007103B" w:rsidP="007C5660">
      <w:pPr>
        <w:pStyle w:val="Default"/>
        <w:numPr>
          <w:ilvl w:val="0"/>
          <w:numId w:val="10"/>
        </w:numPr>
        <w:jc w:val="both"/>
        <w:rPr>
          <w:rFonts w:ascii="Times New Roman" w:hAnsi="Times New Roman" w:cs="Times New Roman"/>
          <w:color w:val="auto"/>
          <w:szCs w:val="22"/>
        </w:rPr>
      </w:pPr>
      <w:r w:rsidRPr="00B50C36">
        <w:rPr>
          <w:rFonts w:ascii="Times New Roman" w:hAnsi="Times New Roman" w:cs="Times New Roman"/>
          <w:color w:val="auto"/>
          <w:szCs w:val="22"/>
        </w:rPr>
        <w:t xml:space="preserve">Smluvní strany se dohodly, že za podstatné porušení smlouvy považují zejména: </w:t>
      </w:r>
    </w:p>
    <w:p w:rsidR="0007103B" w:rsidRPr="00B50C36" w:rsidRDefault="0007103B" w:rsidP="007C5660">
      <w:pPr>
        <w:pStyle w:val="Default"/>
        <w:numPr>
          <w:ilvl w:val="1"/>
          <w:numId w:val="10"/>
        </w:numPr>
        <w:jc w:val="both"/>
        <w:rPr>
          <w:rFonts w:ascii="Times New Roman" w:hAnsi="Times New Roman" w:cs="Times New Roman"/>
          <w:color w:val="auto"/>
          <w:szCs w:val="22"/>
        </w:rPr>
      </w:pPr>
      <w:r w:rsidRPr="00B50C36">
        <w:rPr>
          <w:rFonts w:ascii="Times New Roman" w:hAnsi="Times New Roman" w:cs="Times New Roman"/>
          <w:color w:val="auto"/>
          <w:szCs w:val="22"/>
        </w:rPr>
        <w:t xml:space="preserve">prodlení zhotovitele s plněním závazku vyplývajícího ze smlouvy po dobu delší než 14 dnů a nezjednání nápravy ani do 7 dní od písemného doručení oznámení objednatele o prodlení s plněním závazku, </w:t>
      </w:r>
    </w:p>
    <w:p w:rsidR="0007103B" w:rsidRPr="00B50C36" w:rsidRDefault="0007103B" w:rsidP="007C5660">
      <w:pPr>
        <w:pStyle w:val="Default"/>
        <w:numPr>
          <w:ilvl w:val="1"/>
          <w:numId w:val="10"/>
        </w:numPr>
        <w:jc w:val="both"/>
        <w:rPr>
          <w:rFonts w:ascii="Times New Roman" w:hAnsi="Times New Roman" w:cs="Times New Roman"/>
          <w:color w:val="auto"/>
          <w:szCs w:val="22"/>
        </w:rPr>
      </w:pPr>
      <w:r w:rsidRPr="00B50C36">
        <w:rPr>
          <w:rFonts w:ascii="Times New Roman" w:hAnsi="Times New Roman" w:cs="Times New Roman"/>
          <w:color w:val="auto"/>
          <w:szCs w:val="22"/>
        </w:rPr>
        <w:t xml:space="preserve">prodlení objednatele s úhradou fakturované ceny díla po dobu delší než 60 dnů. </w:t>
      </w:r>
    </w:p>
    <w:p w:rsidR="0007103B" w:rsidRPr="00B50C36" w:rsidRDefault="0007103B" w:rsidP="007C5660">
      <w:pPr>
        <w:pStyle w:val="Default"/>
        <w:numPr>
          <w:ilvl w:val="0"/>
          <w:numId w:val="10"/>
        </w:numPr>
        <w:jc w:val="both"/>
        <w:rPr>
          <w:rFonts w:ascii="Times New Roman" w:hAnsi="Times New Roman" w:cs="Times New Roman"/>
          <w:color w:val="auto"/>
          <w:szCs w:val="22"/>
        </w:rPr>
      </w:pPr>
      <w:r w:rsidRPr="00B50C36">
        <w:rPr>
          <w:rFonts w:ascii="Times New Roman" w:hAnsi="Times New Roman" w:cs="Times New Roman"/>
          <w:color w:val="auto"/>
          <w:szCs w:val="22"/>
        </w:rPr>
        <w:t xml:space="preserve">Odstoupením od smlouvy nejsou dotčena ustanovení týkající se smluvních pokut, úroků z prodlení a náhrady škody a ustanovení týkající se těch práv a povinností, z jejichž povahy vyplývá, že mají trvat i po odstoupení (zejména jde o povinnost poskytnout peněžitá plnění za plnění poskytnutá před účinností odstoupení). </w:t>
      </w:r>
    </w:p>
    <w:p w:rsidR="0007103B" w:rsidRDefault="0007103B" w:rsidP="0007103B">
      <w:pPr>
        <w:pStyle w:val="Default"/>
        <w:rPr>
          <w:color w:val="auto"/>
          <w:sz w:val="22"/>
          <w:szCs w:val="22"/>
        </w:rPr>
      </w:pPr>
    </w:p>
    <w:p w:rsidR="00500378" w:rsidRDefault="00500378" w:rsidP="0007103B">
      <w:pPr>
        <w:pStyle w:val="Default"/>
        <w:rPr>
          <w:color w:val="auto"/>
          <w:sz w:val="22"/>
          <w:szCs w:val="22"/>
        </w:rPr>
      </w:pPr>
    </w:p>
    <w:p w:rsidR="00500378" w:rsidRDefault="00500378" w:rsidP="0007103B">
      <w:pPr>
        <w:pStyle w:val="Default"/>
        <w:rPr>
          <w:color w:val="auto"/>
          <w:sz w:val="22"/>
          <w:szCs w:val="22"/>
        </w:rPr>
      </w:pPr>
    </w:p>
    <w:p w:rsidR="0007103B" w:rsidRPr="00B50C36" w:rsidRDefault="00E3563A" w:rsidP="00B50C36">
      <w:pPr>
        <w:pStyle w:val="Default"/>
        <w:jc w:val="center"/>
        <w:rPr>
          <w:rFonts w:ascii="Times New Roman" w:hAnsi="Times New Roman" w:cs="Times New Roman"/>
          <w:color w:val="auto"/>
          <w:szCs w:val="22"/>
        </w:rPr>
      </w:pPr>
      <w:r>
        <w:rPr>
          <w:rFonts w:ascii="Times New Roman" w:hAnsi="Times New Roman" w:cs="Times New Roman"/>
          <w:b/>
          <w:bCs/>
          <w:color w:val="auto"/>
          <w:szCs w:val="22"/>
        </w:rPr>
        <w:t>XIII</w:t>
      </w:r>
      <w:r w:rsidR="0007103B" w:rsidRPr="00B50C36">
        <w:rPr>
          <w:rFonts w:ascii="Times New Roman" w:hAnsi="Times New Roman" w:cs="Times New Roman"/>
          <w:b/>
          <w:bCs/>
          <w:color w:val="auto"/>
          <w:szCs w:val="22"/>
        </w:rPr>
        <w:t>.</w:t>
      </w:r>
    </w:p>
    <w:p w:rsidR="0007103B" w:rsidRPr="00B50C36" w:rsidRDefault="0007103B" w:rsidP="00B50C36">
      <w:pPr>
        <w:pStyle w:val="Default"/>
        <w:jc w:val="center"/>
        <w:rPr>
          <w:rFonts w:ascii="Times New Roman" w:hAnsi="Times New Roman" w:cs="Times New Roman"/>
          <w:color w:val="auto"/>
          <w:szCs w:val="22"/>
        </w:rPr>
      </w:pPr>
      <w:r w:rsidRPr="00B50C36">
        <w:rPr>
          <w:rFonts w:ascii="Times New Roman" w:hAnsi="Times New Roman" w:cs="Times New Roman"/>
          <w:b/>
          <w:bCs/>
          <w:color w:val="auto"/>
          <w:szCs w:val="22"/>
        </w:rPr>
        <w:t>Závěrečná ujednání</w:t>
      </w:r>
    </w:p>
    <w:p w:rsidR="0007103B" w:rsidRPr="00B50C36" w:rsidRDefault="0007103B" w:rsidP="007C5660">
      <w:pPr>
        <w:pStyle w:val="Default"/>
        <w:numPr>
          <w:ilvl w:val="0"/>
          <w:numId w:val="15"/>
        </w:numPr>
        <w:jc w:val="both"/>
        <w:rPr>
          <w:rFonts w:ascii="Times New Roman" w:hAnsi="Times New Roman" w:cs="Times New Roman"/>
          <w:color w:val="auto"/>
          <w:szCs w:val="22"/>
        </w:rPr>
      </w:pPr>
      <w:r w:rsidRPr="00B50C36">
        <w:rPr>
          <w:rFonts w:ascii="Times New Roman" w:hAnsi="Times New Roman" w:cs="Times New Roman"/>
          <w:color w:val="auto"/>
          <w:szCs w:val="22"/>
        </w:rPr>
        <w:t xml:space="preserve">Dodavatel prohlašuje, že neporušuje etické principy, principy společenské odpovědnosti a základní lidská práva. </w:t>
      </w:r>
    </w:p>
    <w:p w:rsidR="0007103B" w:rsidRPr="00B50C36" w:rsidRDefault="0007103B" w:rsidP="007C5660">
      <w:pPr>
        <w:pStyle w:val="Default"/>
        <w:numPr>
          <w:ilvl w:val="0"/>
          <w:numId w:val="15"/>
        </w:numPr>
        <w:jc w:val="both"/>
        <w:rPr>
          <w:rFonts w:ascii="Times New Roman" w:hAnsi="Times New Roman" w:cs="Times New Roman"/>
          <w:color w:val="auto"/>
          <w:szCs w:val="22"/>
        </w:rPr>
      </w:pPr>
      <w:r w:rsidRPr="00B50C36">
        <w:rPr>
          <w:rFonts w:ascii="Times New Roman" w:hAnsi="Times New Roman" w:cs="Times New Roman"/>
          <w:color w:val="auto"/>
          <w:szCs w:val="22"/>
        </w:rPr>
        <w:t xml:space="preserve">Práva a povinnosti smluvních stran výslovně v této smlouvě neupravená se řídí příslušnými právními předpisy, zejména ustanoveními zákona č. 89/2012 Sb., občanský zákoník, ve znění pozdějších předpisů. </w:t>
      </w:r>
    </w:p>
    <w:p w:rsidR="0007103B" w:rsidRPr="00B50C36" w:rsidRDefault="0007103B" w:rsidP="007928FC">
      <w:pPr>
        <w:pStyle w:val="Default"/>
        <w:numPr>
          <w:ilvl w:val="0"/>
          <w:numId w:val="15"/>
        </w:numPr>
        <w:jc w:val="both"/>
        <w:rPr>
          <w:rFonts w:ascii="Times New Roman" w:hAnsi="Times New Roman" w:cs="Times New Roman"/>
          <w:color w:val="auto"/>
          <w:szCs w:val="22"/>
        </w:rPr>
      </w:pPr>
      <w:r w:rsidRPr="00B50C36">
        <w:rPr>
          <w:rFonts w:ascii="Times New Roman" w:hAnsi="Times New Roman" w:cs="Times New Roman"/>
          <w:color w:val="auto"/>
          <w:szCs w:val="22"/>
        </w:rPr>
        <w:t xml:space="preserve">Vzhledem k veřejnoprávnímu charakteru objednatele zhotovitel výslovně prohlašuje, že souhlasí se zveřejněním smluvních podmínek obsažených v této smlouvě v rozsahu a za podmínek vyplývajících z příslušných právních předpisů (zejména zák. č. 106/1999 Sb., o svobodném přístupu k informacím, ve znění pozdějších předpisů, a ustanovení § 147a zákona č. </w:t>
      </w:r>
      <w:r w:rsidR="007928FC">
        <w:rPr>
          <w:rFonts w:ascii="Times New Roman" w:hAnsi="Times New Roman" w:cs="Times New Roman"/>
          <w:color w:val="auto"/>
          <w:szCs w:val="22"/>
        </w:rPr>
        <w:t xml:space="preserve">134/2016 </w:t>
      </w:r>
      <w:r w:rsidRPr="00B50C36">
        <w:rPr>
          <w:rFonts w:ascii="Times New Roman" w:hAnsi="Times New Roman" w:cs="Times New Roman"/>
          <w:color w:val="auto"/>
          <w:szCs w:val="22"/>
        </w:rPr>
        <w:t xml:space="preserve">Sb., o veřejných zakázkách, ve znění pozdějších předpisů). </w:t>
      </w:r>
    </w:p>
    <w:p w:rsidR="0007103B" w:rsidRPr="00500378" w:rsidRDefault="0007103B" w:rsidP="007C5660">
      <w:pPr>
        <w:pStyle w:val="Default"/>
        <w:numPr>
          <w:ilvl w:val="0"/>
          <w:numId w:val="15"/>
        </w:numPr>
        <w:jc w:val="both"/>
        <w:rPr>
          <w:rFonts w:ascii="Times New Roman" w:hAnsi="Times New Roman" w:cs="Times New Roman"/>
          <w:color w:val="auto"/>
          <w:szCs w:val="22"/>
        </w:rPr>
      </w:pPr>
      <w:r w:rsidRPr="00B50C36">
        <w:rPr>
          <w:rFonts w:ascii="Times New Roman" w:hAnsi="Times New Roman" w:cs="Times New Roman"/>
          <w:color w:val="auto"/>
          <w:szCs w:val="22"/>
        </w:rPr>
        <w:t xml:space="preserve">Práva vzniklá z této smlouvy nesmí být postoupena bez předchozího písemného souhlasu druhé smluvní strany. </w:t>
      </w:r>
    </w:p>
    <w:p w:rsidR="0007103B" w:rsidRPr="00B50C36" w:rsidRDefault="0007103B" w:rsidP="007C5660">
      <w:pPr>
        <w:pStyle w:val="Default"/>
        <w:numPr>
          <w:ilvl w:val="0"/>
          <w:numId w:val="15"/>
        </w:numPr>
        <w:jc w:val="both"/>
        <w:rPr>
          <w:rFonts w:ascii="Times New Roman" w:hAnsi="Times New Roman" w:cs="Times New Roman"/>
          <w:color w:val="auto"/>
          <w:szCs w:val="22"/>
        </w:rPr>
      </w:pPr>
      <w:r w:rsidRPr="00B50C36">
        <w:rPr>
          <w:rFonts w:ascii="Times New Roman" w:hAnsi="Times New Roman" w:cs="Times New Roman"/>
          <w:color w:val="auto"/>
          <w:szCs w:val="22"/>
        </w:rPr>
        <w:t xml:space="preserve">Smlouva je vyhotovena ve dvou stejnopisech, z nichž každý má platnost originálu. Jedno vyhotovení je určeno pro objednatele, druhé vyhotovení je určeno pro zhotovitele. </w:t>
      </w:r>
    </w:p>
    <w:p w:rsidR="0007103B" w:rsidRPr="00B50C36" w:rsidRDefault="0007103B" w:rsidP="007C5660">
      <w:pPr>
        <w:pStyle w:val="Default"/>
        <w:numPr>
          <w:ilvl w:val="0"/>
          <w:numId w:val="15"/>
        </w:numPr>
        <w:jc w:val="both"/>
        <w:rPr>
          <w:rFonts w:ascii="Times New Roman" w:hAnsi="Times New Roman" w:cs="Times New Roman"/>
          <w:color w:val="auto"/>
          <w:szCs w:val="22"/>
        </w:rPr>
      </w:pPr>
      <w:r w:rsidRPr="00B50C36">
        <w:rPr>
          <w:rFonts w:ascii="Times New Roman" w:hAnsi="Times New Roman" w:cs="Times New Roman"/>
          <w:color w:val="auto"/>
          <w:szCs w:val="22"/>
        </w:rPr>
        <w:t>Smlouvu je možno měnit pouze na základě dohody formou písemných dodatků podepsaných oběma smluvními stranami. Za písemn</w:t>
      </w:r>
      <w:r w:rsidR="00082B9A">
        <w:rPr>
          <w:rFonts w:ascii="Times New Roman" w:hAnsi="Times New Roman" w:cs="Times New Roman"/>
          <w:color w:val="auto"/>
          <w:szCs w:val="22"/>
        </w:rPr>
        <w:t>ou formu se nepovažuje výměna e</w:t>
      </w:r>
      <w:r w:rsidR="00082B9A">
        <w:rPr>
          <w:rFonts w:ascii="Times New Roman" w:hAnsi="Times New Roman" w:cs="Times New Roman"/>
          <w:color w:val="auto"/>
          <w:szCs w:val="22"/>
        </w:rPr>
        <w:noBreakHyphen/>
      </w:r>
      <w:r w:rsidRPr="00B50C36">
        <w:rPr>
          <w:rFonts w:ascii="Times New Roman" w:hAnsi="Times New Roman" w:cs="Times New Roman"/>
          <w:color w:val="auto"/>
          <w:szCs w:val="22"/>
        </w:rPr>
        <w:t xml:space="preserve">mailových zpráv. </w:t>
      </w:r>
    </w:p>
    <w:p w:rsidR="0007103B" w:rsidRPr="00B50C36" w:rsidRDefault="0007103B" w:rsidP="007C5660">
      <w:pPr>
        <w:pStyle w:val="Default"/>
        <w:numPr>
          <w:ilvl w:val="0"/>
          <w:numId w:val="15"/>
        </w:numPr>
        <w:jc w:val="both"/>
        <w:rPr>
          <w:rFonts w:ascii="Times New Roman" w:hAnsi="Times New Roman" w:cs="Times New Roman"/>
          <w:color w:val="auto"/>
          <w:szCs w:val="22"/>
        </w:rPr>
      </w:pPr>
      <w:r w:rsidRPr="00B50C36">
        <w:rPr>
          <w:rFonts w:ascii="Times New Roman" w:hAnsi="Times New Roman" w:cs="Times New Roman"/>
          <w:color w:val="auto"/>
          <w:szCs w:val="22"/>
        </w:rPr>
        <w:t xml:space="preserve">Nedílnou součástí této smlouvy je příloha č. 1 – Vymezení rozsahu, obsahu a formy díla. </w:t>
      </w:r>
    </w:p>
    <w:p w:rsidR="0007103B" w:rsidRPr="00B50C36" w:rsidRDefault="0007103B" w:rsidP="007C5660">
      <w:pPr>
        <w:pStyle w:val="Default"/>
        <w:numPr>
          <w:ilvl w:val="0"/>
          <w:numId w:val="15"/>
        </w:numPr>
        <w:jc w:val="both"/>
        <w:rPr>
          <w:rFonts w:ascii="Times New Roman" w:hAnsi="Times New Roman" w:cs="Times New Roman"/>
          <w:color w:val="auto"/>
          <w:szCs w:val="22"/>
        </w:rPr>
      </w:pPr>
      <w:r w:rsidRPr="00B50C36">
        <w:rPr>
          <w:rFonts w:ascii="Times New Roman" w:hAnsi="Times New Roman" w:cs="Times New Roman"/>
          <w:color w:val="auto"/>
          <w:szCs w:val="22"/>
        </w:rPr>
        <w:t xml:space="preserve">Je-li nebo stane-li se některé oddělitelné ustanovení této smlouvy nebo jeho část neplatné, zdánlivé, neúčinné či nevymahatelné, nedotýká se tato skutečnost ostatních ustanovení této smlouvy. Smluvní strany se zavazují nahradit neplatné, zdánlivé příp. neúčinné či nevymahatelné ustanovení této smlouvy jiným ustanovením, které svým obsahem a smyslem bude nejvíce odpovídat obsahu a smyslu ustanovení nahrazovaného. </w:t>
      </w:r>
    </w:p>
    <w:p w:rsidR="0007103B" w:rsidRPr="00B50C36" w:rsidRDefault="0007103B" w:rsidP="007C5660">
      <w:pPr>
        <w:pStyle w:val="Default"/>
        <w:numPr>
          <w:ilvl w:val="0"/>
          <w:numId w:val="15"/>
        </w:numPr>
        <w:jc w:val="both"/>
        <w:rPr>
          <w:rFonts w:ascii="Times New Roman" w:hAnsi="Times New Roman" w:cs="Times New Roman"/>
          <w:color w:val="auto"/>
          <w:szCs w:val="22"/>
        </w:rPr>
      </w:pPr>
      <w:r w:rsidRPr="00B50C36">
        <w:rPr>
          <w:rFonts w:ascii="Times New Roman" w:hAnsi="Times New Roman" w:cs="Times New Roman"/>
          <w:color w:val="auto"/>
          <w:szCs w:val="22"/>
        </w:rPr>
        <w:t>Tato smlouva je uzavřena dnem jejího podpisu smluvní stranou, která při</w:t>
      </w:r>
      <w:r w:rsidR="00082B9A">
        <w:rPr>
          <w:rFonts w:ascii="Times New Roman" w:hAnsi="Times New Roman" w:cs="Times New Roman"/>
          <w:color w:val="auto"/>
          <w:szCs w:val="22"/>
        </w:rPr>
        <w:t xml:space="preserve">jala nabídku </w:t>
      </w:r>
      <w:r w:rsidR="00082B9A">
        <w:rPr>
          <w:rFonts w:ascii="Times New Roman" w:hAnsi="Times New Roman" w:cs="Times New Roman"/>
          <w:color w:val="auto"/>
          <w:szCs w:val="22"/>
        </w:rPr>
        <w:noBreakHyphen/>
      </w:r>
      <w:r w:rsidRPr="00B50C36">
        <w:rPr>
          <w:rFonts w:ascii="Times New Roman" w:hAnsi="Times New Roman" w:cs="Times New Roman"/>
          <w:color w:val="auto"/>
          <w:szCs w:val="22"/>
        </w:rPr>
        <w:t xml:space="preserve"> návrh na uzavření smlouvy. Smlouva nabývá účinnosti dnem, kdy je oboustranně </w:t>
      </w:r>
      <w:r w:rsidRPr="00B50C36">
        <w:rPr>
          <w:rFonts w:ascii="Times New Roman" w:hAnsi="Times New Roman" w:cs="Times New Roman"/>
          <w:color w:val="auto"/>
          <w:szCs w:val="22"/>
        </w:rPr>
        <w:lastRenderedPageBreak/>
        <w:t xml:space="preserve">podepsaná smlouva doručena smluvní straně, která podala nabídku – návrh na uzavření smlouvy. </w:t>
      </w:r>
    </w:p>
    <w:p w:rsidR="0007103B" w:rsidRPr="00B50C36" w:rsidRDefault="0007103B" w:rsidP="007C5660">
      <w:pPr>
        <w:pStyle w:val="Default"/>
        <w:numPr>
          <w:ilvl w:val="0"/>
          <w:numId w:val="15"/>
        </w:numPr>
        <w:jc w:val="both"/>
        <w:rPr>
          <w:rFonts w:ascii="Times New Roman" w:hAnsi="Times New Roman" w:cs="Times New Roman"/>
          <w:color w:val="auto"/>
          <w:szCs w:val="22"/>
        </w:rPr>
      </w:pPr>
      <w:r w:rsidRPr="00B50C36">
        <w:rPr>
          <w:rFonts w:ascii="Times New Roman" w:hAnsi="Times New Roman" w:cs="Times New Roman"/>
          <w:color w:val="auto"/>
          <w:szCs w:val="22"/>
        </w:rPr>
        <w:t xml:space="preserve">Smluvní strany na důkaz souhlasu s celým obsahem této smlouvy připojují své podpisy. </w:t>
      </w:r>
    </w:p>
    <w:p w:rsidR="0007103B" w:rsidRDefault="0007103B" w:rsidP="0007103B">
      <w:pPr>
        <w:pStyle w:val="Default"/>
        <w:rPr>
          <w:color w:val="auto"/>
          <w:sz w:val="22"/>
          <w:szCs w:val="22"/>
        </w:rPr>
      </w:pPr>
    </w:p>
    <w:p w:rsidR="00082B9A" w:rsidRDefault="00082B9A" w:rsidP="0007103B">
      <w:pPr>
        <w:pStyle w:val="Default"/>
        <w:rPr>
          <w:rFonts w:ascii="Times New Roman" w:hAnsi="Times New Roman" w:cs="Times New Roman"/>
          <w:i/>
          <w:iCs/>
          <w:color w:val="auto"/>
        </w:rPr>
      </w:pPr>
    </w:p>
    <w:p w:rsidR="00082B9A" w:rsidRPr="00500378" w:rsidRDefault="00082B9A" w:rsidP="0007103B">
      <w:pPr>
        <w:pStyle w:val="Default"/>
        <w:rPr>
          <w:rFonts w:ascii="Times New Roman" w:hAnsi="Times New Roman" w:cs="Times New Roman"/>
          <w:i/>
          <w:iCs/>
          <w:color w:val="auto"/>
        </w:rPr>
      </w:pPr>
    </w:p>
    <w:p w:rsidR="00B50C36" w:rsidRPr="00500378" w:rsidRDefault="00B50C36" w:rsidP="0007103B">
      <w:pPr>
        <w:pStyle w:val="Default"/>
        <w:rPr>
          <w:rFonts w:ascii="Times New Roman" w:hAnsi="Times New Roman" w:cs="Times New Roman"/>
          <w:color w:val="auto"/>
        </w:rPr>
      </w:pPr>
    </w:p>
    <w:p w:rsidR="0007103B" w:rsidRDefault="00082B9A" w:rsidP="0007103B">
      <w:pPr>
        <w:pStyle w:val="Default"/>
        <w:rPr>
          <w:rFonts w:ascii="Times New Roman" w:hAnsi="Times New Roman" w:cs="Times New Roman"/>
          <w:color w:val="auto"/>
        </w:rPr>
      </w:pPr>
      <w:r>
        <w:rPr>
          <w:rFonts w:ascii="Times New Roman" w:hAnsi="Times New Roman" w:cs="Times New Roman"/>
          <w:color w:val="auto"/>
        </w:rPr>
        <w:t>V Přelouči</w:t>
      </w:r>
      <w:r w:rsidR="0007103B" w:rsidRPr="00500378">
        <w:rPr>
          <w:rFonts w:ascii="Times New Roman" w:hAnsi="Times New Roman" w:cs="Times New Roman"/>
          <w:color w:val="auto"/>
        </w:rPr>
        <w:t xml:space="preserve"> dne ……………………</w:t>
      </w:r>
      <w:r w:rsidR="00500378">
        <w:rPr>
          <w:rFonts w:ascii="Times New Roman" w:hAnsi="Times New Roman" w:cs="Times New Roman"/>
          <w:color w:val="auto"/>
        </w:rPr>
        <w:tab/>
      </w:r>
      <w:r w:rsidR="00500378">
        <w:rPr>
          <w:rFonts w:ascii="Times New Roman" w:hAnsi="Times New Roman" w:cs="Times New Roman"/>
          <w:color w:val="auto"/>
        </w:rPr>
        <w:tab/>
      </w:r>
      <w:r w:rsidR="00500378">
        <w:rPr>
          <w:rFonts w:ascii="Times New Roman" w:hAnsi="Times New Roman" w:cs="Times New Roman"/>
          <w:color w:val="auto"/>
        </w:rPr>
        <w:tab/>
      </w:r>
      <w:r w:rsidR="0007103B" w:rsidRPr="00500378">
        <w:rPr>
          <w:rFonts w:ascii="Times New Roman" w:hAnsi="Times New Roman" w:cs="Times New Roman"/>
          <w:color w:val="auto"/>
        </w:rPr>
        <w:t xml:space="preserve"> V ……….……. dne …………………. </w:t>
      </w:r>
    </w:p>
    <w:p w:rsidR="00211737" w:rsidRDefault="00211737" w:rsidP="0007103B">
      <w:pPr>
        <w:pStyle w:val="Default"/>
        <w:rPr>
          <w:rFonts w:ascii="Times New Roman" w:hAnsi="Times New Roman" w:cs="Times New Roman"/>
          <w:color w:val="auto"/>
        </w:rPr>
      </w:pPr>
    </w:p>
    <w:p w:rsidR="00211737" w:rsidRPr="00500378" w:rsidRDefault="00211737" w:rsidP="0007103B">
      <w:pPr>
        <w:pStyle w:val="Default"/>
        <w:rPr>
          <w:rFonts w:ascii="Times New Roman" w:hAnsi="Times New Roman" w:cs="Times New Roman"/>
          <w:color w:val="auto"/>
        </w:rPr>
      </w:pPr>
    </w:p>
    <w:p w:rsidR="00500378" w:rsidRDefault="00500378" w:rsidP="00500378">
      <w:pPr>
        <w:pStyle w:val="Default"/>
        <w:rPr>
          <w:rFonts w:ascii="Times New Roman" w:hAnsi="Times New Roman" w:cs="Times New Roman"/>
          <w:color w:val="auto"/>
        </w:rPr>
      </w:pPr>
    </w:p>
    <w:p w:rsidR="00500378" w:rsidRDefault="00211737" w:rsidP="00211737">
      <w:pPr>
        <w:pStyle w:val="Default"/>
        <w:tabs>
          <w:tab w:val="right" w:leader="dot" w:pos="3402"/>
        </w:tabs>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                                 ……………………………………</w:t>
      </w:r>
    </w:p>
    <w:p w:rsidR="0007103B" w:rsidRPr="00500378" w:rsidRDefault="00211737" w:rsidP="00500378">
      <w:pPr>
        <w:pStyle w:val="Default"/>
        <w:ind w:firstLine="709"/>
        <w:rPr>
          <w:rFonts w:ascii="Times New Roman" w:hAnsi="Times New Roman" w:cs="Times New Roman"/>
          <w:color w:val="auto"/>
        </w:rPr>
      </w:pPr>
      <w:r>
        <w:rPr>
          <w:rFonts w:ascii="Times New Roman" w:hAnsi="Times New Roman" w:cs="Times New Roman"/>
          <w:b/>
          <w:bCs/>
          <w:color w:val="auto"/>
        </w:rPr>
        <w:t xml:space="preserve">   </w:t>
      </w:r>
      <w:r w:rsidR="0007103B" w:rsidRPr="00500378">
        <w:rPr>
          <w:rFonts w:ascii="Times New Roman" w:hAnsi="Times New Roman" w:cs="Times New Roman"/>
          <w:b/>
          <w:bCs/>
          <w:color w:val="auto"/>
        </w:rPr>
        <w:t xml:space="preserve">za objednatele </w:t>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t xml:space="preserve">            </w:t>
      </w:r>
      <w:r w:rsidR="0007103B" w:rsidRPr="00500378">
        <w:rPr>
          <w:rFonts w:ascii="Times New Roman" w:hAnsi="Times New Roman" w:cs="Times New Roman"/>
          <w:b/>
          <w:bCs/>
          <w:color w:val="auto"/>
        </w:rPr>
        <w:t>za zhotovitele</w:t>
      </w:r>
    </w:p>
    <w:p w:rsidR="00B50C36" w:rsidRPr="00500378" w:rsidRDefault="00B50C36" w:rsidP="00B50C36">
      <w:pPr>
        <w:pStyle w:val="Default"/>
        <w:ind w:firstLine="709"/>
        <w:jc w:val="center"/>
        <w:rPr>
          <w:rFonts w:ascii="Times New Roman" w:hAnsi="Times New Roman" w:cs="Times New Roman"/>
          <w:color w:val="auto"/>
        </w:rPr>
      </w:pPr>
    </w:p>
    <w:p w:rsidR="00082B9A" w:rsidRDefault="00BB5029" w:rsidP="00B50C36">
      <w:pPr>
        <w:pStyle w:val="Default"/>
        <w:rPr>
          <w:rFonts w:ascii="Times New Roman" w:hAnsi="Times New Roman" w:cs="Times New Roman"/>
          <w:i/>
          <w:iCs/>
          <w:color w:val="auto"/>
        </w:rPr>
        <w:sectPr w:rsidR="00082B9A">
          <w:headerReference w:type="default" r:id="rId8"/>
          <w:pgSz w:w="11906" w:h="16838"/>
          <w:pgMar w:top="1417" w:right="1417" w:bottom="1417" w:left="1417" w:header="708" w:footer="708" w:gutter="0"/>
          <w:cols w:space="708"/>
          <w:docGrid w:linePitch="360"/>
        </w:sectPr>
      </w:pPr>
      <w:r w:rsidRPr="00500378">
        <w:rPr>
          <w:rFonts w:ascii="Times New Roman" w:hAnsi="Times New Roman" w:cs="Times New Roman"/>
          <w:i/>
          <w:iCs/>
          <w:color w:val="auto"/>
        </w:rPr>
        <w:t xml:space="preserve"> </w:t>
      </w:r>
      <w:r w:rsidR="0007103B" w:rsidRPr="00500378">
        <w:rPr>
          <w:rFonts w:ascii="Times New Roman" w:hAnsi="Times New Roman" w:cs="Times New Roman"/>
          <w:i/>
          <w:iCs/>
          <w:color w:val="auto"/>
        </w:rPr>
        <w:t xml:space="preserve">(POKYNY PRO UCHAZEČE: uchazeč doplní firmu nebo jméno a příjmení uchazeče nebo označí jménem a příjmením a vztahem vůči uchazeči -právnické osobě osobu oprávněnou jednat za uchazeče - právnickou osobu) </w:t>
      </w:r>
    </w:p>
    <w:p w:rsidR="0007103B" w:rsidRPr="00211737" w:rsidRDefault="0007103B" w:rsidP="00211737">
      <w:pPr>
        <w:pStyle w:val="Default"/>
        <w:pageBreakBefore/>
        <w:jc w:val="center"/>
        <w:rPr>
          <w:rFonts w:ascii="Times New Roman" w:hAnsi="Times New Roman" w:cs="Times New Roman"/>
          <w:color w:val="auto"/>
          <w:u w:val="single"/>
        </w:rPr>
      </w:pPr>
      <w:r w:rsidRPr="00211737">
        <w:rPr>
          <w:rFonts w:ascii="Times New Roman" w:hAnsi="Times New Roman" w:cs="Times New Roman"/>
          <w:b/>
          <w:bCs/>
          <w:color w:val="auto"/>
          <w:u w:val="single"/>
        </w:rPr>
        <w:lastRenderedPageBreak/>
        <w:t>Vymezení rozsahu, obsahu a formy díla</w:t>
      </w:r>
    </w:p>
    <w:p w:rsidR="0007103B" w:rsidRPr="00211737" w:rsidRDefault="0007103B" w:rsidP="00211737">
      <w:pPr>
        <w:pStyle w:val="Default"/>
        <w:jc w:val="center"/>
        <w:rPr>
          <w:rFonts w:ascii="Times New Roman" w:hAnsi="Times New Roman" w:cs="Times New Roman"/>
          <w:b/>
          <w:bCs/>
          <w:color w:val="auto"/>
          <w:u w:val="single"/>
        </w:rPr>
      </w:pPr>
      <w:r w:rsidRPr="00211737">
        <w:rPr>
          <w:rFonts w:ascii="Times New Roman" w:hAnsi="Times New Roman" w:cs="Times New Roman"/>
          <w:b/>
          <w:bCs/>
          <w:color w:val="auto"/>
          <w:u w:val="single"/>
        </w:rPr>
        <w:t xml:space="preserve">Územně analytické podklady </w:t>
      </w:r>
      <w:r w:rsidR="00BB5029">
        <w:rPr>
          <w:rFonts w:ascii="Times New Roman" w:hAnsi="Times New Roman" w:cs="Times New Roman"/>
          <w:b/>
          <w:bCs/>
          <w:color w:val="auto"/>
          <w:u w:val="single"/>
        </w:rPr>
        <w:t>ORP Přelouč</w:t>
      </w:r>
    </w:p>
    <w:p w:rsidR="00211737" w:rsidRPr="00211737" w:rsidRDefault="00211737" w:rsidP="00211737">
      <w:pPr>
        <w:pStyle w:val="Default"/>
        <w:jc w:val="center"/>
        <w:rPr>
          <w:rFonts w:ascii="Times New Roman" w:hAnsi="Times New Roman" w:cs="Times New Roman"/>
          <w:color w:val="auto"/>
          <w:u w:val="single"/>
        </w:rPr>
      </w:pPr>
    </w:p>
    <w:p w:rsidR="0007103B" w:rsidRPr="00211737" w:rsidRDefault="0007103B" w:rsidP="0007103B">
      <w:pPr>
        <w:pStyle w:val="Default"/>
        <w:rPr>
          <w:rFonts w:ascii="Times New Roman" w:hAnsi="Times New Roman" w:cs="Times New Roman"/>
          <w:color w:val="auto"/>
        </w:rPr>
      </w:pPr>
      <w:r w:rsidRPr="00211737">
        <w:rPr>
          <w:rFonts w:ascii="Times New Roman" w:hAnsi="Times New Roman" w:cs="Times New Roman"/>
          <w:b/>
          <w:bCs/>
          <w:color w:val="auto"/>
        </w:rPr>
        <w:t xml:space="preserve">1. Rozsah díla </w:t>
      </w:r>
    </w:p>
    <w:p w:rsidR="0007103B" w:rsidRDefault="0007103B" w:rsidP="0007103B">
      <w:pPr>
        <w:pStyle w:val="Default"/>
        <w:rPr>
          <w:rFonts w:ascii="Times New Roman" w:hAnsi="Times New Roman" w:cs="Times New Roman"/>
          <w:color w:val="auto"/>
        </w:rPr>
      </w:pPr>
      <w:r w:rsidRPr="00211737">
        <w:rPr>
          <w:rFonts w:ascii="Times New Roman" w:hAnsi="Times New Roman" w:cs="Times New Roman"/>
          <w:color w:val="auto"/>
        </w:rPr>
        <w:t xml:space="preserve">Řešeným územím je administrativní území </w:t>
      </w:r>
      <w:r w:rsidR="00082B9A">
        <w:rPr>
          <w:rFonts w:ascii="Times New Roman" w:hAnsi="Times New Roman" w:cs="Times New Roman"/>
          <w:color w:val="auto"/>
        </w:rPr>
        <w:t>ORP Přelouč</w:t>
      </w:r>
      <w:r w:rsidRPr="00211737">
        <w:rPr>
          <w:rFonts w:ascii="Times New Roman" w:hAnsi="Times New Roman" w:cs="Times New Roman"/>
          <w:color w:val="auto"/>
        </w:rPr>
        <w:t xml:space="preserve">. </w:t>
      </w:r>
    </w:p>
    <w:p w:rsidR="00211737" w:rsidRPr="00211737" w:rsidRDefault="00211737" w:rsidP="0007103B">
      <w:pPr>
        <w:pStyle w:val="Default"/>
        <w:rPr>
          <w:rFonts w:ascii="Times New Roman" w:hAnsi="Times New Roman" w:cs="Times New Roman"/>
          <w:color w:val="auto"/>
        </w:rPr>
      </w:pPr>
    </w:p>
    <w:p w:rsidR="0007103B" w:rsidRPr="00211737" w:rsidRDefault="0007103B" w:rsidP="0007103B">
      <w:pPr>
        <w:pStyle w:val="Default"/>
        <w:rPr>
          <w:rFonts w:ascii="Times New Roman" w:hAnsi="Times New Roman" w:cs="Times New Roman"/>
          <w:color w:val="auto"/>
        </w:rPr>
      </w:pPr>
      <w:r w:rsidRPr="00211737">
        <w:rPr>
          <w:rFonts w:ascii="Times New Roman" w:hAnsi="Times New Roman" w:cs="Times New Roman"/>
          <w:b/>
          <w:bCs/>
          <w:color w:val="auto"/>
        </w:rPr>
        <w:t xml:space="preserve">2. Obsah díla </w:t>
      </w:r>
    </w:p>
    <w:p w:rsidR="0007103B" w:rsidRDefault="0007103B" w:rsidP="0007103B">
      <w:pPr>
        <w:pStyle w:val="Default"/>
        <w:rPr>
          <w:rFonts w:ascii="Times New Roman" w:hAnsi="Times New Roman" w:cs="Times New Roman"/>
          <w:color w:val="auto"/>
        </w:rPr>
      </w:pPr>
      <w:r w:rsidRPr="00211737">
        <w:rPr>
          <w:rFonts w:ascii="Times New Roman" w:hAnsi="Times New Roman" w:cs="Times New Roman"/>
          <w:color w:val="auto"/>
        </w:rPr>
        <w:t xml:space="preserve">Dílo bude sestávat z těchto částí: </w:t>
      </w:r>
    </w:p>
    <w:p w:rsidR="00211737" w:rsidRPr="00211737" w:rsidRDefault="00211737" w:rsidP="0007103B">
      <w:pPr>
        <w:pStyle w:val="Default"/>
        <w:rPr>
          <w:rFonts w:ascii="Times New Roman" w:hAnsi="Times New Roman" w:cs="Times New Roman"/>
          <w:color w:val="auto"/>
        </w:rPr>
      </w:pPr>
    </w:p>
    <w:p w:rsidR="0007103B" w:rsidRDefault="0007103B" w:rsidP="0007103B">
      <w:pPr>
        <w:pStyle w:val="Default"/>
        <w:rPr>
          <w:rFonts w:ascii="Times New Roman" w:hAnsi="Times New Roman" w:cs="Times New Roman"/>
          <w:b/>
          <w:bCs/>
          <w:color w:val="auto"/>
          <w:u w:val="single"/>
        </w:rPr>
      </w:pPr>
      <w:r w:rsidRPr="00211737">
        <w:rPr>
          <w:rFonts w:ascii="Times New Roman" w:hAnsi="Times New Roman" w:cs="Times New Roman"/>
          <w:b/>
          <w:bCs/>
          <w:color w:val="auto"/>
          <w:u w:val="single"/>
        </w:rPr>
        <w:t xml:space="preserve">A. Podklady pro rozbor udržitelného rozvoje území </w:t>
      </w:r>
    </w:p>
    <w:p w:rsidR="00211737" w:rsidRPr="00211737" w:rsidRDefault="00211737" w:rsidP="0007103B">
      <w:pPr>
        <w:pStyle w:val="Default"/>
        <w:rPr>
          <w:rFonts w:ascii="Times New Roman" w:hAnsi="Times New Roman" w:cs="Times New Roman"/>
          <w:color w:val="auto"/>
          <w:sz w:val="12"/>
          <w:u w:val="single"/>
        </w:rPr>
      </w:pPr>
    </w:p>
    <w:p w:rsidR="0007103B" w:rsidRDefault="0007103B" w:rsidP="0007103B">
      <w:pPr>
        <w:pStyle w:val="Default"/>
        <w:rPr>
          <w:rFonts w:ascii="Times New Roman" w:hAnsi="Times New Roman" w:cs="Times New Roman"/>
          <w:color w:val="auto"/>
        </w:rPr>
      </w:pPr>
      <w:r w:rsidRPr="00211737">
        <w:rPr>
          <w:rFonts w:ascii="Times New Roman" w:hAnsi="Times New Roman" w:cs="Times New Roman"/>
          <w:color w:val="auto"/>
          <w:u w:val="single"/>
        </w:rPr>
        <w:t>Textová část</w:t>
      </w:r>
      <w:r w:rsidRPr="00211737">
        <w:rPr>
          <w:rFonts w:ascii="Times New Roman" w:hAnsi="Times New Roman" w:cs="Times New Roman"/>
          <w:color w:val="auto"/>
        </w:rPr>
        <w:t xml:space="preserve"> bude obsahovat kapitoly: </w:t>
      </w:r>
    </w:p>
    <w:p w:rsidR="00211737" w:rsidRPr="00211737" w:rsidRDefault="00211737" w:rsidP="0007103B">
      <w:pPr>
        <w:pStyle w:val="Default"/>
        <w:rPr>
          <w:rFonts w:ascii="Times New Roman" w:hAnsi="Times New Roman" w:cs="Times New Roman"/>
          <w:color w:val="auto"/>
          <w:sz w:val="12"/>
        </w:rPr>
      </w:pPr>
    </w:p>
    <w:p w:rsidR="0007103B" w:rsidRPr="00211737" w:rsidRDefault="0007103B" w:rsidP="0007103B">
      <w:pPr>
        <w:pStyle w:val="Default"/>
        <w:rPr>
          <w:rFonts w:ascii="Times New Roman" w:hAnsi="Times New Roman" w:cs="Times New Roman"/>
          <w:color w:val="auto"/>
        </w:rPr>
      </w:pPr>
      <w:r w:rsidRPr="00211737">
        <w:rPr>
          <w:rFonts w:ascii="Times New Roman" w:hAnsi="Times New Roman" w:cs="Times New Roman"/>
          <w:b/>
          <w:bCs/>
          <w:color w:val="auto"/>
        </w:rPr>
        <w:t xml:space="preserve">Zjištění a vyhodnocení stavu a vývoje území </w:t>
      </w:r>
      <w:r w:rsidRPr="00211737">
        <w:rPr>
          <w:rFonts w:ascii="Times New Roman" w:hAnsi="Times New Roman" w:cs="Times New Roman"/>
          <w:color w:val="auto"/>
        </w:rPr>
        <w:t xml:space="preserve">v členění na </w:t>
      </w:r>
    </w:p>
    <w:p w:rsidR="0007103B" w:rsidRPr="00211737" w:rsidRDefault="0007103B" w:rsidP="00BE78CE">
      <w:pPr>
        <w:pStyle w:val="Default"/>
        <w:numPr>
          <w:ilvl w:val="0"/>
          <w:numId w:val="26"/>
        </w:numPr>
        <w:rPr>
          <w:rFonts w:ascii="Times New Roman" w:hAnsi="Times New Roman" w:cs="Times New Roman"/>
          <w:color w:val="auto"/>
        </w:rPr>
      </w:pPr>
      <w:r w:rsidRPr="00211737">
        <w:rPr>
          <w:rFonts w:ascii="Times New Roman" w:hAnsi="Times New Roman" w:cs="Times New Roman"/>
          <w:color w:val="auto"/>
        </w:rPr>
        <w:t xml:space="preserve">charakteristiky území </w:t>
      </w:r>
    </w:p>
    <w:p w:rsidR="0007103B" w:rsidRPr="00211737" w:rsidRDefault="0007103B" w:rsidP="00BE78CE">
      <w:pPr>
        <w:pStyle w:val="Default"/>
        <w:numPr>
          <w:ilvl w:val="0"/>
          <w:numId w:val="26"/>
        </w:numPr>
        <w:rPr>
          <w:rFonts w:ascii="Times New Roman" w:hAnsi="Times New Roman" w:cs="Times New Roman"/>
          <w:color w:val="auto"/>
        </w:rPr>
      </w:pPr>
      <w:r w:rsidRPr="00211737">
        <w:rPr>
          <w:rFonts w:ascii="Times New Roman" w:hAnsi="Times New Roman" w:cs="Times New Roman"/>
          <w:color w:val="auto"/>
        </w:rPr>
        <w:t xml:space="preserve">sledované jevy v ÚAP </w:t>
      </w:r>
      <w:r w:rsidR="00BB5029">
        <w:rPr>
          <w:rFonts w:ascii="Times New Roman" w:hAnsi="Times New Roman" w:cs="Times New Roman"/>
          <w:color w:val="auto"/>
        </w:rPr>
        <w:t>ORP Přelouč</w:t>
      </w:r>
    </w:p>
    <w:p w:rsidR="0007103B" w:rsidRPr="00211737" w:rsidRDefault="0007103B" w:rsidP="00BE78CE">
      <w:pPr>
        <w:pStyle w:val="Default"/>
        <w:numPr>
          <w:ilvl w:val="0"/>
          <w:numId w:val="26"/>
        </w:numPr>
        <w:rPr>
          <w:rFonts w:ascii="Times New Roman" w:hAnsi="Times New Roman" w:cs="Times New Roman"/>
          <w:color w:val="auto"/>
        </w:rPr>
      </w:pPr>
      <w:r w:rsidRPr="00211737">
        <w:rPr>
          <w:rFonts w:ascii="Times New Roman" w:hAnsi="Times New Roman" w:cs="Times New Roman"/>
          <w:color w:val="auto"/>
        </w:rPr>
        <w:t xml:space="preserve">sídelní struktura </w:t>
      </w:r>
    </w:p>
    <w:p w:rsidR="0007103B" w:rsidRPr="00211737" w:rsidRDefault="0007103B" w:rsidP="0007103B">
      <w:pPr>
        <w:pStyle w:val="Default"/>
        <w:rPr>
          <w:rFonts w:ascii="Times New Roman" w:hAnsi="Times New Roman" w:cs="Times New Roman"/>
          <w:color w:val="auto"/>
          <w:sz w:val="12"/>
        </w:rPr>
      </w:pPr>
    </w:p>
    <w:p w:rsidR="0007103B" w:rsidRPr="00211737" w:rsidRDefault="0007103B" w:rsidP="0007103B">
      <w:pPr>
        <w:pStyle w:val="Default"/>
        <w:rPr>
          <w:rFonts w:ascii="Times New Roman" w:hAnsi="Times New Roman" w:cs="Times New Roman"/>
          <w:color w:val="auto"/>
        </w:rPr>
      </w:pPr>
      <w:r w:rsidRPr="00211737">
        <w:rPr>
          <w:rFonts w:ascii="Times New Roman" w:hAnsi="Times New Roman" w:cs="Times New Roman"/>
          <w:b/>
          <w:bCs/>
          <w:color w:val="auto"/>
        </w:rPr>
        <w:t xml:space="preserve">Zjištění a vyhodnocení limitů využití území, </w:t>
      </w:r>
      <w:r w:rsidRPr="00211737">
        <w:rPr>
          <w:rFonts w:ascii="Times New Roman" w:hAnsi="Times New Roman" w:cs="Times New Roman"/>
          <w:color w:val="auto"/>
        </w:rPr>
        <w:t xml:space="preserve">v členění na </w:t>
      </w:r>
    </w:p>
    <w:p w:rsidR="0007103B" w:rsidRPr="00211737" w:rsidRDefault="0007103B" w:rsidP="00BE78CE">
      <w:pPr>
        <w:pStyle w:val="Default"/>
        <w:numPr>
          <w:ilvl w:val="0"/>
          <w:numId w:val="25"/>
        </w:numPr>
        <w:rPr>
          <w:rFonts w:ascii="Times New Roman" w:hAnsi="Times New Roman" w:cs="Times New Roman"/>
          <w:color w:val="auto"/>
        </w:rPr>
      </w:pPr>
      <w:r w:rsidRPr="00211737">
        <w:rPr>
          <w:rFonts w:ascii="Times New Roman" w:hAnsi="Times New Roman" w:cs="Times New Roman"/>
          <w:color w:val="auto"/>
        </w:rPr>
        <w:t xml:space="preserve">ochrana přírody </w:t>
      </w:r>
    </w:p>
    <w:p w:rsidR="0007103B" w:rsidRPr="00211737" w:rsidRDefault="0007103B" w:rsidP="00BE78CE">
      <w:pPr>
        <w:pStyle w:val="Default"/>
        <w:numPr>
          <w:ilvl w:val="0"/>
          <w:numId w:val="25"/>
        </w:numPr>
        <w:rPr>
          <w:rFonts w:ascii="Times New Roman" w:hAnsi="Times New Roman" w:cs="Times New Roman"/>
          <w:color w:val="auto"/>
        </w:rPr>
      </w:pPr>
      <w:r w:rsidRPr="00211737">
        <w:rPr>
          <w:rFonts w:ascii="Times New Roman" w:hAnsi="Times New Roman" w:cs="Times New Roman"/>
          <w:color w:val="auto"/>
        </w:rPr>
        <w:t xml:space="preserve">ochrana památek </w:t>
      </w:r>
    </w:p>
    <w:p w:rsidR="0007103B" w:rsidRPr="00211737" w:rsidRDefault="0007103B" w:rsidP="00BE78CE">
      <w:pPr>
        <w:pStyle w:val="Default"/>
        <w:numPr>
          <w:ilvl w:val="0"/>
          <w:numId w:val="25"/>
        </w:numPr>
        <w:rPr>
          <w:rFonts w:ascii="Times New Roman" w:hAnsi="Times New Roman" w:cs="Times New Roman"/>
          <w:color w:val="auto"/>
        </w:rPr>
      </w:pPr>
      <w:r w:rsidRPr="00211737">
        <w:rPr>
          <w:rFonts w:ascii="Times New Roman" w:hAnsi="Times New Roman" w:cs="Times New Roman"/>
          <w:color w:val="auto"/>
        </w:rPr>
        <w:t xml:space="preserve">ochrana půdy a lesa </w:t>
      </w:r>
    </w:p>
    <w:p w:rsidR="0007103B" w:rsidRPr="00211737" w:rsidRDefault="0007103B" w:rsidP="00BE78CE">
      <w:pPr>
        <w:pStyle w:val="Default"/>
        <w:numPr>
          <w:ilvl w:val="0"/>
          <w:numId w:val="25"/>
        </w:numPr>
        <w:rPr>
          <w:rFonts w:ascii="Times New Roman" w:hAnsi="Times New Roman" w:cs="Times New Roman"/>
          <w:color w:val="auto"/>
        </w:rPr>
      </w:pPr>
      <w:r w:rsidRPr="00211737">
        <w:rPr>
          <w:rFonts w:ascii="Times New Roman" w:hAnsi="Times New Roman" w:cs="Times New Roman"/>
          <w:color w:val="auto"/>
        </w:rPr>
        <w:t xml:space="preserve">ochrana vodních zdrojů </w:t>
      </w:r>
    </w:p>
    <w:p w:rsidR="0007103B" w:rsidRPr="00211737" w:rsidRDefault="0007103B" w:rsidP="00BE78CE">
      <w:pPr>
        <w:pStyle w:val="Default"/>
        <w:numPr>
          <w:ilvl w:val="0"/>
          <w:numId w:val="25"/>
        </w:numPr>
        <w:rPr>
          <w:rFonts w:ascii="Times New Roman" w:hAnsi="Times New Roman" w:cs="Times New Roman"/>
          <w:color w:val="auto"/>
        </w:rPr>
      </w:pPr>
      <w:r w:rsidRPr="00211737">
        <w:rPr>
          <w:rFonts w:ascii="Times New Roman" w:hAnsi="Times New Roman" w:cs="Times New Roman"/>
          <w:color w:val="auto"/>
        </w:rPr>
        <w:t xml:space="preserve">ochrana nerostného bohatství </w:t>
      </w:r>
    </w:p>
    <w:p w:rsidR="0007103B" w:rsidRPr="00211737" w:rsidRDefault="0007103B" w:rsidP="00BE78CE">
      <w:pPr>
        <w:pStyle w:val="Default"/>
        <w:numPr>
          <w:ilvl w:val="0"/>
          <w:numId w:val="25"/>
        </w:numPr>
        <w:rPr>
          <w:rFonts w:ascii="Times New Roman" w:hAnsi="Times New Roman" w:cs="Times New Roman"/>
          <w:color w:val="auto"/>
        </w:rPr>
      </w:pPr>
      <w:r w:rsidRPr="00211737">
        <w:rPr>
          <w:rFonts w:ascii="Times New Roman" w:hAnsi="Times New Roman" w:cs="Times New Roman"/>
          <w:color w:val="auto"/>
        </w:rPr>
        <w:t xml:space="preserve">ochrana dopravní infrastruktury </w:t>
      </w:r>
    </w:p>
    <w:p w:rsidR="0007103B" w:rsidRPr="00211737" w:rsidRDefault="0007103B" w:rsidP="00BE78CE">
      <w:pPr>
        <w:pStyle w:val="Default"/>
        <w:numPr>
          <w:ilvl w:val="0"/>
          <w:numId w:val="25"/>
        </w:numPr>
        <w:rPr>
          <w:rFonts w:ascii="Times New Roman" w:hAnsi="Times New Roman" w:cs="Times New Roman"/>
          <w:color w:val="auto"/>
        </w:rPr>
      </w:pPr>
      <w:r w:rsidRPr="00211737">
        <w:rPr>
          <w:rFonts w:ascii="Times New Roman" w:hAnsi="Times New Roman" w:cs="Times New Roman"/>
          <w:color w:val="auto"/>
        </w:rPr>
        <w:t xml:space="preserve">ochrana technické infrastruktury </w:t>
      </w:r>
    </w:p>
    <w:p w:rsidR="0007103B" w:rsidRPr="00211737" w:rsidRDefault="0007103B" w:rsidP="00BE78CE">
      <w:pPr>
        <w:pStyle w:val="Default"/>
        <w:numPr>
          <w:ilvl w:val="0"/>
          <w:numId w:val="25"/>
        </w:numPr>
        <w:rPr>
          <w:rFonts w:ascii="Times New Roman" w:hAnsi="Times New Roman" w:cs="Times New Roman"/>
          <w:color w:val="auto"/>
        </w:rPr>
      </w:pPr>
      <w:r w:rsidRPr="00211737">
        <w:rPr>
          <w:rFonts w:ascii="Times New Roman" w:hAnsi="Times New Roman" w:cs="Times New Roman"/>
          <w:color w:val="auto"/>
        </w:rPr>
        <w:t xml:space="preserve">ostatní limity využití území </w:t>
      </w:r>
    </w:p>
    <w:p w:rsidR="0007103B" w:rsidRPr="00211737" w:rsidRDefault="0007103B" w:rsidP="0007103B">
      <w:pPr>
        <w:pStyle w:val="Default"/>
        <w:rPr>
          <w:rFonts w:ascii="Times New Roman" w:hAnsi="Times New Roman" w:cs="Times New Roman"/>
          <w:color w:val="auto"/>
          <w:sz w:val="12"/>
        </w:rPr>
      </w:pPr>
    </w:p>
    <w:p w:rsidR="0007103B" w:rsidRPr="00211737" w:rsidRDefault="0007103B" w:rsidP="0007103B">
      <w:pPr>
        <w:pStyle w:val="Default"/>
        <w:rPr>
          <w:rFonts w:ascii="Times New Roman" w:hAnsi="Times New Roman" w:cs="Times New Roman"/>
          <w:color w:val="auto"/>
        </w:rPr>
      </w:pPr>
      <w:r w:rsidRPr="00211737">
        <w:rPr>
          <w:rFonts w:ascii="Times New Roman" w:hAnsi="Times New Roman" w:cs="Times New Roman"/>
          <w:b/>
          <w:bCs/>
          <w:color w:val="auto"/>
        </w:rPr>
        <w:t>Zjištění a vyhodnocení hodnot území</w:t>
      </w:r>
      <w:r w:rsidRPr="00211737">
        <w:rPr>
          <w:rFonts w:ascii="Times New Roman" w:hAnsi="Times New Roman" w:cs="Times New Roman"/>
          <w:color w:val="auto"/>
        </w:rPr>
        <w:t xml:space="preserve">, v členění na </w:t>
      </w:r>
    </w:p>
    <w:p w:rsidR="0007103B" w:rsidRPr="00211737" w:rsidRDefault="0007103B" w:rsidP="00BE78CE">
      <w:pPr>
        <w:pStyle w:val="Default"/>
        <w:numPr>
          <w:ilvl w:val="0"/>
          <w:numId w:val="24"/>
        </w:numPr>
        <w:rPr>
          <w:rFonts w:ascii="Times New Roman" w:hAnsi="Times New Roman" w:cs="Times New Roman"/>
          <w:color w:val="auto"/>
        </w:rPr>
      </w:pPr>
      <w:r w:rsidRPr="00211737">
        <w:rPr>
          <w:rFonts w:ascii="Times New Roman" w:hAnsi="Times New Roman" w:cs="Times New Roman"/>
          <w:color w:val="auto"/>
        </w:rPr>
        <w:t xml:space="preserve">přírodní hodnoty území </w:t>
      </w:r>
    </w:p>
    <w:p w:rsidR="0007103B" w:rsidRPr="00211737" w:rsidRDefault="0007103B" w:rsidP="00BE78CE">
      <w:pPr>
        <w:pStyle w:val="Default"/>
        <w:numPr>
          <w:ilvl w:val="0"/>
          <w:numId w:val="24"/>
        </w:numPr>
        <w:rPr>
          <w:rFonts w:ascii="Times New Roman" w:hAnsi="Times New Roman" w:cs="Times New Roman"/>
          <w:color w:val="auto"/>
        </w:rPr>
      </w:pPr>
      <w:r w:rsidRPr="00211737">
        <w:rPr>
          <w:rFonts w:ascii="Times New Roman" w:hAnsi="Times New Roman" w:cs="Times New Roman"/>
          <w:color w:val="auto"/>
        </w:rPr>
        <w:t xml:space="preserve">kulturní hodnoty území </w:t>
      </w:r>
    </w:p>
    <w:p w:rsidR="0007103B" w:rsidRPr="00211737" w:rsidRDefault="0007103B" w:rsidP="00BE78CE">
      <w:pPr>
        <w:pStyle w:val="Default"/>
        <w:numPr>
          <w:ilvl w:val="0"/>
          <w:numId w:val="24"/>
        </w:numPr>
        <w:rPr>
          <w:rFonts w:ascii="Times New Roman" w:hAnsi="Times New Roman" w:cs="Times New Roman"/>
          <w:color w:val="auto"/>
        </w:rPr>
      </w:pPr>
      <w:r w:rsidRPr="00211737">
        <w:rPr>
          <w:rFonts w:ascii="Times New Roman" w:hAnsi="Times New Roman" w:cs="Times New Roman"/>
          <w:color w:val="auto"/>
        </w:rPr>
        <w:t xml:space="preserve">civilizační hodnoty území </w:t>
      </w:r>
    </w:p>
    <w:p w:rsidR="0007103B" w:rsidRPr="00211737" w:rsidRDefault="0007103B" w:rsidP="0007103B">
      <w:pPr>
        <w:pStyle w:val="Default"/>
        <w:rPr>
          <w:rFonts w:ascii="Times New Roman" w:hAnsi="Times New Roman" w:cs="Times New Roman"/>
          <w:color w:val="auto"/>
          <w:sz w:val="12"/>
        </w:rPr>
      </w:pPr>
    </w:p>
    <w:p w:rsidR="0007103B" w:rsidRPr="00211737" w:rsidRDefault="0007103B" w:rsidP="0007103B">
      <w:pPr>
        <w:pStyle w:val="Default"/>
        <w:rPr>
          <w:rFonts w:ascii="Times New Roman" w:hAnsi="Times New Roman" w:cs="Times New Roman"/>
          <w:color w:val="auto"/>
        </w:rPr>
      </w:pPr>
      <w:r w:rsidRPr="00211737">
        <w:rPr>
          <w:rFonts w:ascii="Times New Roman" w:hAnsi="Times New Roman" w:cs="Times New Roman"/>
          <w:b/>
          <w:bCs/>
          <w:color w:val="auto"/>
        </w:rPr>
        <w:t xml:space="preserve">Zjištění a vyhodnocení záměrů na provedení změn v území, </w:t>
      </w:r>
      <w:r w:rsidRPr="00211737">
        <w:rPr>
          <w:rFonts w:ascii="Times New Roman" w:hAnsi="Times New Roman" w:cs="Times New Roman"/>
          <w:color w:val="auto"/>
        </w:rPr>
        <w:t xml:space="preserve">v členění na </w:t>
      </w:r>
    </w:p>
    <w:p w:rsidR="0007103B" w:rsidRPr="00211737" w:rsidRDefault="0007103B" w:rsidP="00BE78CE">
      <w:pPr>
        <w:pStyle w:val="Default"/>
        <w:numPr>
          <w:ilvl w:val="0"/>
          <w:numId w:val="23"/>
        </w:numPr>
        <w:rPr>
          <w:rFonts w:ascii="Times New Roman" w:hAnsi="Times New Roman" w:cs="Times New Roman"/>
          <w:color w:val="auto"/>
        </w:rPr>
      </w:pPr>
      <w:r w:rsidRPr="00211737">
        <w:rPr>
          <w:rFonts w:ascii="Times New Roman" w:hAnsi="Times New Roman" w:cs="Times New Roman"/>
          <w:color w:val="auto"/>
        </w:rPr>
        <w:t xml:space="preserve">záměry dopravní infrastruktury </w:t>
      </w:r>
    </w:p>
    <w:p w:rsidR="0007103B" w:rsidRPr="00211737" w:rsidRDefault="0007103B" w:rsidP="00BE78CE">
      <w:pPr>
        <w:pStyle w:val="Default"/>
        <w:numPr>
          <w:ilvl w:val="0"/>
          <w:numId w:val="23"/>
        </w:numPr>
        <w:rPr>
          <w:rFonts w:ascii="Times New Roman" w:hAnsi="Times New Roman" w:cs="Times New Roman"/>
          <w:color w:val="auto"/>
        </w:rPr>
      </w:pPr>
      <w:r w:rsidRPr="00211737">
        <w:rPr>
          <w:rFonts w:ascii="Times New Roman" w:hAnsi="Times New Roman" w:cs="Times New Roman"/>
          <w:color w:val="auto"/>
        </w:rPr>
        <w:t xml:space="preserve">záměry technické infrastruktury </w:t>
      </w:r>
    </w:p>
    <w:p w:rsidR="0007103B" w:rsidRPr="00211737" w:rsidRDefault="0007103B" w:rsidP="00BE78CE">
      <w:pPr>
        <w:pStyle w:val="Default"/>
        <w:numPr>
          <w:ilvl w:val="0"/>
          <w:numId w:val="23"/>
        </w:numPr>
        <w:rPr>
          <w:rFonts w:ascii="Times New Roman" w:hAnsi="Times New Roman" w:cs="Times New Roman"/>
          <w:color w:val="auto"/>
        </w:rPr>
      </w:pPr>
      <w:r w:rsidRPr="00211737">
        <w:rPr>
          <w:rFonts w:ascii="Times New Roman" w:hAnsi="Times New Roman" w:cs="Times New Roman"/>
          <w:color w:val="auto"/>
        </w:rPr>
        <w:t xml:space="preserve">ostatní záměry </w:t>
      </w:r>
    </w:p>
    <w:p w:rsidR="0007103B" w:rsidRPr="00211737" w:rsidRDefault="0007103B" w:rsidP="0007103B">
      <w:pPr>
        <w:pStyle w:val="Default"/>
        <w:rPr>
          <w:rFonts w:ascii="Times New Roman" w:hAnsi="Times New Roman" w:cs="Times New Roman"/>
          <w:color w:val="auto"/>
        </w:rPr>
      </w:pPr>
    </w:p>
    <w:p w:rsidR="0007103B" w:rsidRDefault="0007103B" w:rsidP="0007103B">
      <w:pPr>
        <w:pStyle w:val="Default"/>
        <w:rPr>
          <w:rFonts w:ascii="Times New Roman" w:hAnsi="Times New Roman" w:cs="Times New Roman"/>
          <w:color w:val="auto"/>
        </w:rPr>
      </w:pPr>
      <w:r w:rsidRPr="00211737">
        <w:rPr>
          <w:rFonts w:ascii="Times New Roman" w:hAnsi="Times New Roman" w:cs="Times New Roman"/>
          <w:color w:val="auto"/>
          <w:u w:val="single"/>
        </w:rPr>
        <w:t>Grafická část</w:t>
      </w:r>
      <w:r w:rsidRPr="00211737">
        <w:rPr>
          <w:rFonts w:ascii="Times New Roman" w:hAnsi="Times New Roman" w:cs="Times New Roman"/>
          <w:color w:val="auto"/>
        </w:rPr>
        <w:t xml:space="preserve"> bude obsahovat: </w:t>
      </w:r>
    </w:p>
    <w:p w:rsidR="00211737" w:rsidRPr="00211737" w:rsidRDefault="00211737" w:rsidP="0007103B">
      <w:pPr>
        <w:pStyle w:val="Default"/>
        <w:rPr>
          <w:rFonts w:ascii="Times New Roman" w:hAnsi="Times New Roman" w:cs="Times New Roman"/>
          <w:color w:val="auto"/>
          <w:sz w:val="12"/>
        </w:rPr>
      </w:pPr>
    </w:p>
    <w:p w:rsidR="0007103B" w:rsidRPr="00211737" w:rsidRDefault="0007103B" w:rsidP="0007103B">
      <w:pPr>
        <w:pStyle w:val="Default"/>
        <w:rPr>
          <w:rFonts w:ascii="Times New Roman" w:hAnsi="Times New Roman" w:cs="Times New Roman"/>
          <w:color w:val="auto"/>
        </w:rPr>
      </w:pPr>
      <w:r w:rsidRPr="00211737">
        <w:rPr>
          <w:rFonts w:ascii="Times New Roman" w:hAnsi="Times New Roman" w:cs="Times New Roman"/>
          <w:b/>
          <w:bCs/>
          <w:color w:val="auto"/>
        </w:rPr>
        <w:t xml:space="preserve">1. Výkres limitů využití území </w:t>
      </w:r>
      <w:r w:rsidRPr="00211737">
        <w:rPr>
          <w:rFonts w:ascii="Times New Roman" w:hAnsi="Times New Roman" w:cs="Times New Roman"/>
          <w:color w:val="auto"/>
        </w:rPr>
        <w:t xml:space="preserve">v měřítku 1 : 100 000 </w:t>
      </w:r>
    </w:p>
    <w:p w:rsidR="0007103B" w:rsidRPr="00211737" w:rsidRDefault="0007103B" w:rsidP="0007103B">
      <w:pPr>
        <w:pStyle w:val="Default"/>
        <w:rPr>
          <w:rFonts w:ascii="Times New Roman" w:hAnsi="Times New Roman" w:cs="Times New Roman"/>
          <w:color w:val="auto"/>
        </w:rPr>
      </w:pPr>
      <w:r w:rsidRPr="00211737">
        <w:rPr>
          <w:rFonts w:ascii="Times New Roman" w:hAnsi="Times New Roman" w:cs="Times New Roman"/>
          <w:b/>
          <w:bCs/>
          <w:color w:val="auto"/>
        </w:rPr>
        <w:t xml:space="preserve">2. Výkres hodnot území </w:t>
      </w:r>
      <w:r w:rsidRPr="00211737">
        <w:rPr>
          <w:rFonts w:ascii="Times New Roman" w:hAnsi="Times New Roman" w:cs="Times New Roman"/>
          <w:color w:val="auto"/>
        </w:rPr>
        <w:t xml:space="preserve">v měřítku 1 : 100 000 </w:t>
      </w:r>
    </w:p>
    <w:p w:rsidR="0007103B" w:rsidRDefault="0007103B" w:rsidP="0007103B">
      <w:pPr>
        <w:pStyle w:val="Default"/>
        <w:rPr>
          <w:rFonts w:ascii="Times New Roman" w:hAnsi="Times New Roman" w:cs="Times New Roman"/>
          <w:color w:val="auto"/>
        </w:rPr>
      </w:pPr>
      <w:r w:rsidRPr="00211737">
        <w:rPr>
          <w:rFonts w:ascii="Times New Roman" w:hAnsi="Times New Roman" w:cs="Times New Roman"/>
          <w:b/>
          <w:bCs/>
          <w:color w:val="auto"/>
        </w:rPr>
        <w:t xml:space="preserve">3. Výkres záměrů na provedení změn v území </w:t>
      </w:r>
      <w:r w:rsidRPr="00211737">
        <w:rPr>
          <w:rFonts w:ascii="Times New Roman" w:hAnsi="Times New Roman" w:cs="Times New Roman"/>
          <w:color w:val="auto"/>
        </w:rPr>
        <w:t>v měřítku 1 : 100</w:t>
      </w:r>
      <w:r w:rsidR="00555B0A">
        <w:rPr>
          <w:rFonts w:ascii="Times New Roman" w:hAnsi="Times New Roman" w:cs="Times New Roman"/>
          <w:color w:val="auto"/>
        </w:rPr>
        <w:t> </w:t>
      </w:r>
      <w:r w:rsidRPr="00211737">
        <w:rPr>
          <w:rFonts w:ascii="Times New Roman" w:hAnsi="Times New Roman" w:cs="Times New Roman"/>
          <w:color w:val="auto"/>
        </w:rPr>
        <w:t xml:space="preserve">000 </w:t>
      </w:r>
    </w:p>
    <w:p w:rsidR="00555B0A" w:rsidRPr="00211737" w:rsidRDefault="00555B0A" w:rsidP="0007103B">
      <w:pPr>
        <w:pStyle w:val="Default"/>
        <w:rPr>
          <w:rFonts w:ascii="Times New Roman" w:hAnsi="Times New Roman" w:cs="Times New Roman"/>
          <w:color w:val="auto"/>
        </w:rPr>
      </w:pPr>
    </w:p>
    <w:p w:rsidR="0007103B" w:rsidRDefault="0007103B" w:rsidP="0007103B">
      <w:pPr>
        <w:pStyle w:val="Default"/>
        <w:rPr>
          <w:rFonts w:ascii="Times New Roman" w:hAnsi="Times New Roman" w:cs="Times New Roman"/>
          <w:b/>
          <w:bCs/>
          <w:color w:val="auto"/>
          <w:u w:val="single"/>
        </w:rPr>
      </w:pPr>
      <w:r w:rsidRPr="00555B0A">
        <w:rPr>
          <w:rFonts w:ascii="Times New Roman" w:hAnsi="Times New Roman" w:cs="Times New Roman"/>
          <w:b/>
          <w:bCs/>
          <w:color w:val="auto"/>
          <w:u w:val="single"/>
        </w:rPr>
        <w:t xml:space="preserve">B. Rozbor udržitelného rozvoje území </w:t>
      </w:r>
    </w:p>
    <w:p w:rsidR="00555B0A" w:rsidRPr="00555B0A" w:rsidRDefault="00555B0A" w:rsidP="0007103B">
      <w:pPr>
        <w:pStyle w:val="Default"/>
        <w:rPr>
          <w:rFonts w:ascii="Times New Roman" w:hAnsi="Times New Roman" w:cs="Times New Roman"/>
          <w:color w:val="auto"/>
          <w:sz w:val="12"/>
          <w:u w:val="single"/>
        </w:rPr>
      </w:pPr>
    </w:p>
    <w:p w:rsidR="0007103B" w:rsidRDefault="0007103B" w:rsidP="0007103B">
      <w:pPr>
        <w:pStyle w:val="Default"/>
        <w:rPr>
          <w:rFonts w:ascii="Times New Roman" w:hAnsi="Times New Roman" w:cs="Times New Roman"/>
          <w:color w:val="auto"/>
        </w:rPr>
      </w:pPr>
      <w:r w:rsidRPr="00555B0A">
        <w:rPr>
          <w:rFonts w:ascii="Times New Roman" w:hAnsi="Times New Roman" w:cs="Times New Roman"/>
          <w:color w:val="auto"/>
          <w:u w:val="single"/>
        </w:rPr>
        <w:t>Textová část</w:t>
      </w:r>
      <w:r w:rsidRPr="00211737">
        <w:rPr>
          <w:rFonts w:ascii="Times New Roman" w:hAnsi="Times New Roman" w:cs="Times New Roman"/>
          <w:color w:val="auto"/>
        </w:rPr>
        <w:t xml:space="preserve"> bude obsahovat kapitoly: </w:t>
      </w:r>
    </w:p>
    <w:p w:rsidR="00555B0A" w:rsidRPr="00555B0A" w:rsidRDefault="00555B0A" w:rsidP="0007103B">
      <w:pPr>
        <w:pStyle w:val="Default"/>
        <w:rPr>
          <w:rFonts w:ascii="Times New Roman" w:hAnsi="Times New Roman" w:cs="Times New Roman"/>
          <w:color w:val="auto"/>
          <w:sz w:val="12"/>
        </w:rPr>
      </w:pPr>
    </w:p>
    <w:p w:rsidR="0007103B" w:rsidRPr="00211737" w:rsidRDefault="0007103B" w:rsidP="0007103B">
      <w:pPr>
        <w:pStyle w:val="Default"/>
        <w:rPr>
          <w:rFonts w:ascii="Times New Roman" w:hAnsi="Times New Roman" w:cs="Times New Roman"/>
          <w:color w:val="auto"/>
        </w:rPr>
      </w:pPr>
      <w:r w:rsidRPr="00211737">
        <w:rPr>
          <w:rFonts w:ascii="Times New Roman" w:hAnsi="Times New Roman" w:cs="Times New Roman"/>
          <w:b/>
          <w:bCs/>
          <w:color w:val="auto"/>
        </w:rPr>
        <w:t xml:space="preserve">Tematické SWOT analýzy území, </w:t>
      </w:r>
      <w:r w:rsidRPr="00211737">
        <w:rPr>
          <w:rFonts w:ascii="Times New Roman" w:hAnsi="Times New Roman" w:cs="Times New Roman"/>
          <w:color w:val="auto"/>
        </w:rPr>
        <w:t xml:space="preserve">v členění na </w:t>
      </w:r>
    </w:p>
    <w:p w:rsidR="0007103B" w:rsidRPr="00555B0A" w:rsidRDefault="0007103B" w:rsidP="0007103B">
      <w:pPr>
        <w:pStyle w:val="Default"/>
        <w:rPr>
          <w:rFonts w:ascii="Times New Roman" w:hAnsi="Times New Roman" w:cs="Times New Roman"/>
          <w:color w:val="auto"/>
          <w:sz w:val="12"/>
        </w:rPr>
      </w:pPr>
    </w:p>
    <w:p w:rsidR="0007103B" w:rsidRPr="00211737" w:rsidRDefault="0007103B" w:rsidP="00BE78CE">
      <w:pPr>
        <w:pStyle w:val="Default"/>
        <w:numPr>
          <w:ilvl w:val="0"/>
          <w:numId w:val="22"/>
        </w:numPr>
        <w:rPr>
          <w:rFonts w:ascii="Times New Roman" w:hAnsi="Times New Roman" w:cs="Times New Roman"/>
          <w:color w:val="auto"/>
        </w:rPr>
      </w:pPr>
      <w:r w:rsidRPr="00211737">
        <w:rPr>
          <w:rFonts w:ascii="Times New Roman" w:hAnsi="Times New Roman" w:cs="Times New Roman"/>
          <w:color w:val="auto"/>
        </w:rPr>
        <w:t xml:space="preserve">horninové prostředí a geologie </w:t>
      </w:r>
    </w:p>
    <w:p w:rsidR="0007103B" w:rsidRPr="00211737" w:rsidRDefault="0007103B" w:rsidP="00BE78CE">
      <w:pPr>
        <w:pStyle w:val="Default"/>
        <w:numPr>
          <w:ilvl w:val="0"/>
          <w:numId w:val="22"/>
        </w:numPr>
        <w:rPr>
          <w:rFonts w:ascii="Times New Roman" w:hAnsi="Times New Roman" w:cs="Times New Roman"/>
          <w:color w:val="auto"/>
        </w:rPr>
      </w:pPr>
      <w:r w:rsidRPr="00211737">
        <w:rPr>
          <w:rFonts w:ascii="Times New Roman" w:hAnsi="Times New Roman" w:cs="Times New Roman"/>
          <w:color w:val="auto"/>
        </w:rPr>
        <w:t xml:space="preserve">vodní režim </w:t>
      </w:r>
    </w:p>
    <w:p w:rsidR="0007103B" w:rsidRPr="00211737" w:rsidRDefault="0007103B" w:rsidP="00BE78CE">
      <w:pPr>
        <w:pStyle w:val="Default"/>
        <w:numPr>
          <w:ilvl w:val="0"/>
          <w:numId w:val="22"/>
        </w:numPr>
        <w:rPr>
          <w:rFonts w:ascii="Times New Roman" w:hAnsi="Times New Roman" w:cs="Times New Roman"/>
          <w:color w:val="auto"/>
        </w:rPr>
      </w:pPr>
      <w:r w:rsidRPr="00211737">
        <w:rPr>
          <w:rFonts w:ascii="Times New Roman" w:hAnsi="Times New Roman" w:cs="Times New Roman"/>
          <w:color w:val="auto"/>
        </w:rPr>
        <w:t xml:space="preserve">hygiena životního prostředí </w:t>
      </w:r>
    </w:p>
    <w:p w:rsidR="0007103B" w:rsidRPr="00211737" w:rsidRDefault="0007103B" w:rsidP="00BE78CE">
      <w:pPr>
        <w:pStyle w:val="Default"/>
        <w:numPr>
          <w:ilvl w:val="0"/>
          <w:numId w:val="22"/>
        </w:numPr>
        <w:rPr>
          <w:rFonts w:ascii="Times New Roman" w:hAnsi="Times New Roman" w:cs="Times New Roman"/>
          <w:color w:val="auto"/>
        </w:rPr>
      </w:pPr>
      <w:r w:rsidRPr="00211737">
        <w:rPr>
          <w:rFonts w:ascii="Times New Roman" w:hAnsi="Times New Roman" w:cs="Times New Roman"/>
          <w:color w:val="auto"/>
        </w:rPr>
        <w:t xml:space="preserve">ochrana přírody a krajiny </w:t>
      </w:r>
    </w:p>
    <w:p w:rsidR="0007103B" w:rsidRPr="00211737" w:rsidRDefault="0007103B" w:rsidP="00BE78CE">
      <w:pPr>
        <w:pStyle w:val="Default"/>
        <w:numPr>
          <w:ilvl w:val="0"/>
          <w:numId w:val="22"/>
        </w:numPr>
        <w:rPr>
          <w:rFonts w:ascii="Times New Roman" w:hAnsi="Times New Roman" w:cs="Times New Roman"/>
          <w:color w:val="auto"/>
        </w:rPr>
      </w:pPr>
      <w:r w:rsidRPr="00211737">
        <w:rPr>
          <w:rFonts w:ascii="Times New Roman" w:hAnsi="Times New Roman" w:cs="Times New Roman"/>
          <w:color w:val="auto"/>
        </w:rPr>
        <w:t xml:space="preserve">zemědělský půdní fond a pozemky určené k plnění funkce lesa </w:t>
      </w:r>
    </w:p>
    <w:p w:rsidR="0007103B" w:rsidRPr="00211737" w:rsidRDefault="0007103B" w:rsidP="00BE78CE">
      <w:pPr>
        <w:pStyle w:val="Default"/>
        <w:numPr>
          <w:ilvl w:val="0"/>
          <w:numId w:val="22"/>
        </w:numPr>
        <w:rPr>
          <w:rFonts w:ascii="Times New Roman" w:hAnsi="Times New Roman" w:cs="Times New Roman"/>
          <w:color w:val="auto"/>
        </w:rPr>
      </w:pPr>
      <w:r w:rsidRPr="00211737">
        <w:rPr>
          <w:rFonts w:ascii="Times New Roman" w:hAnsi="Times New Roman" w:cs="Times New Roman"/>
          <w:color w:val="auto"/>
        </w:rPr>
        <w:lastRenderedPageBreak/>
        <w:t xml:space="preserve">veřejná dopravní a technická infrastruktura </w:t>
      </w:r>
    </w:p>
    <w:p w:rsidR="0007103B" w:rsidRPr="00211737" w:rsidRDefault="0007103B" w:rsidP="00BE78CE">
      <w:pPr>
        <w:pStyle w:val="Default"/>
        <w:numPr>
          <w:ilvl w:val="0"/>
          <w:numId w:val="22"/>
        </w:numPr>
        <w:rPr>
          <w:rFonts w:ascii="Times New Roman" w:hAnsi="Times New Roman" w:cs="Times New Roman"/>
          <w:color w:val="auto"/>
        </w:rPr>
      </w:pPr>
      <w:r w:rsidRPr="00211737">
        <w:rPr>
          <w:rFonts w:ascii="Times New Roman" w:hAnsi="Times New Roman" w:cs="Times New Roman"/>
          <w:color w:val="auto"/>
        </w:rPr>
        <w:t xml:space="preserve">sociodemografické podmínky </w:t>
      </w:r>
    </w:p>
    <w:p w:rsidR="0007103B" w:rsidRPr="00211737" w:rsidRDefault="0007103B" w:rsidP="00BE78CE">
      <w:pPr>
        <w:pStyle w:val="Default"/>
        <w:numPr>
          <w:ilvl w:val="0"/>
          <w:numId w:val="22"/>
        </w:numPr>
        <w:rPr>
          <w:rFonts w:ascii="Times New Roman" w:hAnsi="Times New Roman" w:cs="Times New Roman"/>
          <w:color w:val="auto"/>
        </w:rPr>
      </w:pPr>
      <w:r w:rsidRPr="00211737">
        <w:rPr>
          <w:rFonts w:ascii="Times New Roman" w:hAnsi="Times New Roman" w:cs="Times New Roman"/>
          <w:color w:val="auto"/>
        </w:rPr>
        <w:t xml:space="preserve">bydlení </w:t>
      </w:r>
    </w:p>
    <w:p w:rsidR="0007103B" w:rsidRPr="00211737" w:rsidRDefault="0007103B" w:rsidP="00BE78CE">
      <w:pPr>
        <w:pStyle w:val="Default"/>
        <w:numPr>
          <w:ilvl w:val="0"/>
          <w:numId w:val="22"/>
        </w:numPr>
        <w:rPr>
          <w:rFonts w:ascii="Times New Roman" w:hAnsi="Times New Roman" w:cs="Times New Roman"/>
          <w:color w:val="auto"/>
        </w:rPr>
      </w:pPr>
      <w:r w:rsidRPr="00211737">
        <w:rPr>
          <w:rFonts w:ascii="Times New Roman" w:hAnsi="Times New Roman" w:cs="Times New Roman"/>
          <w:color w:val="auto"/>
        </w:rPr>
        <w:t xml:space="preserve">rekreace </w:t>
      </w:r>
    </w:p>
    <w:p w:rsidR="0007103B" w:rsidRPr="00211737" w:rsidRDefault="0007103B" w:rsidP="00BE78CE">
      <w:pPr>
        <w:pStyle w:val="Default"/>
        <w:numPr>
          <w:ilvl w:val="0"/>
          <w:numId w:val="22"/>
        </w:numPr>
        <w:rPr>
          <w:rFonts w:ascii="Times New Roman" w:hAnsi="Times New Roman" w:cs="Times New Roman"/>
          <w:color w:val="auto"/>
        </w:rPr>
      </w:pPr>
      <w:r w:rsidRPr="00211737">
        <w:rPr>
          <w:rFonts w:ascii="Times New Roman" w:hAnsi="Times New Roman" w:cs="Times New Roman"/>
          <w:color w:val="auto"/>
        </w:rPr>
        <w:t xml:space="preserve">hospodářské podmínky </w:t>
      </w:r>
    </w:p>
    <w:p w:rsidR="0007103B" w:rsidRPr="00555B0A" w:rsidRDefault="0007103B" w:rsidP="0007103B">
      <w:pPr>
        <w:pStyle w:val="Default"/>
        <w:rPr>
          <w:rFonts w:ascii="Times New Roman" w:hAnsi="Times New Roman" w:cs="Times New Roman"/>
          <w:color w:val="auto"/>
          <w:sz w:val="12"/>
        </w:rPr>
      </w:pPr>
    </w:p>
    <w:p w:rsidR="0007103B" w:rsidRDefault="0007103B" w:rsidP="00555B0A">
      <w:pPr>
        <w:pStyle w:val="Default"/>
        <w:jc w:val="both"/>
        <w:rPr>
          <w:rFonts w:ascii="Times New Roman" w:hAnsi="Times New Roman" w:cs="Times New Roman"/>
          <w:color w:val="auto"/>
        </w:rPr>
      </w:pPr>
      <w:r w:rsidRPr="00211737">
        <w:rPr>
          <w:rFonts w:ascii="Times New Roman" w:hAnsi="Times New Roman" w:cs="Times New Roman"/>
          <w:b/>
          <w:bCs/>
          <w:color w:val="auto"/>
        </w:rPr>
        <w:t xml:space="preserve">Vyhodnocení vyváženosti vztahu územních podmínek pro udržitelný rozvoj území, </w:t>
      </w:r>
      <w:r w:rsidRPr="00211737">
        <w:rPr>
          <w:rFonts w:ascii="Times New Roman" w:hAnsi="Times New Roman" w:cs="Times New Roman"/>
          <w:color w:val="auto"/>
        </w:rPr>
        <w:t xml:space="preserve">v členění na: </w:t>
      </w:r>
    </w:p>
    <w:p w:rsidR="00555B0A" w:rsidRPr="00555B0A" w:rsidRDefault="00555B0A" w:rsidP="00555B0A">
      <w:pPr>
        <w:pStyle w:val="Default"/>
        <w:jc w:val="both"/>
        <w:rPr>
          <w:rFonts w:ascii="Times New Roman" w:hAnsi="Times New Roman" w:cs="Times New Roman"/>
          <w:color w:val="auto"/>
          <w:sz w:val="12"/>
        </w:rPr>
      </w:pPr>
    </w:p>
    <w:p w:rsidR="0007103B" w:rsidRPr="00211737" w:rsidRDefault="0007103B" w:rsidP="00BE78CE">
      <w:pPr>
        <w:pStyle w:val="Default"/>
        <w:numPr>
          <w:ilvl w:val="0"/>
          <w:numId w:val="21"/>
        </w:numPr>
        <w:jc w:val="both"/>
        <w:rPr>
          <w:rFonts w:ascii="Times New Roman" w:hAnsi="Times New Roman" w:cs="Times New Roman"/>
          <w:color w:val="auto"/>
        </w:rPr>
      </w:pPr>
      <w:r w:rsidRPr="00211737">
        <w:rPr>
          <w:rFonts w:ascii="Times New Roman" w:hAnsi="Times New Roman" w:cs="Times New Roman"/>
          <w:color w:val="auto"/>
        </w:rPr>
        <w:t xml:space="preserve">metoda vyhodnocení vyváženosti vztahu územních podmínek pro udržitelný rozvoj území </w:t>
      </w:r>
    </w:p>
    <w:p w:rsidR="0007103B" w:rsidRPr="00211737" w:rsidRDefault="0007103B" w:rsidP="00BE78CE">
      <w:pPr>
        <w:pStyle w:val="Default"/>
        <w:numPr>
          <w:ilvl w:val="0"/>
          <w:numId w:val="21"/>
        </w:numPr>
        <w:jc w:val="both"/>
        <w:rPr>
          <w:rFonts w:ascii="Times New Roman" w:hAnsi="Times New Roman" w:cs="Times New Roman"/>
          <w:color w:val="auto"/>
        </w:rPr>
      </w:pPr>
      <w:r w:rsidRPr="00211737">
        <w:rPr>
          <w:rFonts w:ascii="Times New Roman" w:hAnsi="Times New Roman" w:cs="Times New Roman"/>
          <w:color w:val="auto"/>
        </w:rPr>
        <w:t xml:space="preserve">hodnocení stavu územních podmínek obcí pro udržitelný rozvoj území </w:t>
      </w:r>
    </w:p>
    <w:p w:rsidR="0007103B" w:rsidRPr="00211737" w:rsidRDefault="0007103B" w:rsidP="00BE78CE">
      <w:pPr>
        <w:pStyle w:val="Default"/>
        <w:numPr>
          <w:ilvl w:val="0"/>
          <w:numId w:val="21"/>
        </w:numPr>
        <w:jc w:val="both"/>
        <w:rPr>
          <w:rFonts w:ascii="Times New Roman" w:hAnsi="Times New Roman" w:cs="Times New Roman"/>
          <w:color w:val="auto"/>
        </w:rPr>
      </w:pPr>
      <w:r w:rsidRPr="00211737">
        <w:rPr>
          <w:rFonts w:ascii="Times New Roman" w:hAnsi="Times New Roman" w:cs="Times New Roman"/>
          <w:color w:val="auto"/>
        </w:rPr>
        <w:t xml:space="preserve">vymezení oblastí se shodnými územními podmínkami pro udržitelný rozvoj území </w:t>
      </w:r>
    </w:p>
    <w:p w:rsidR="0007103B" w:rsidRPr="00211737" w:rsidRDefault="0007103B" w:rsidP="00BE78CE">
      <w:pPr>
        <w:pStyle w:val="Default"/>
        <w:numPr>
          <w:ilvl w:val="0"/>
          <w:numId w:val="21"/>
        </w:numPr>
        <w:jc w:val="both"/>
        <w:rPr>
          <w:rFonts w:ascii="Times New Roman" w:hAnsi="Times New Roman" w:cs="Times New Roman"/>
          <w:color w:val="auto"/>
        </w:rPr>
      </w:pPr>
      <w:r w:rsidRPr="00211737">
        <w:rPr>
          <w:rFonts w:ascii="Times New Roman" w:hAnsi="Times New Roman" w:cs="Times New Roman"/>
          <w:color w:val="auto"/>
        </w:rPr>
        <w:t>určení příčin nevyvážeností územních podmínek pro udržit</w:t>
      </w:r>
      <w:r w:rsidR="00555B0A">
        <w:rPr>
          <w:rFonts w:ascii="Times New Roman" w:hAnsi="Times New Roman" w:cs="Times New Roman"/>
          <w:color w:val="auto"/>
        </w:rPr>
        <w:t xml:space="preserve">elný rozvoj území ve vymezených </w:t>
      </w:r>
      <w:r w:rsidRPr="00211737">
        <w:rPr>
          <w:rFonts w:ascii="Times New Roman" w:hAnsi="Times New Roman" w:cs="Times New Roman"/>
          <w:color w:val="auto"/>
        </w:rPr>
        <w:t xml:space="preserve">oblastech </w:t>
      </w:r>
    </w:p>
    <w:p w:rsidR="0007103B" w:rsidRPr="00211737" w:rsidRDefault="0007103B" w:rsidP="0007103B">
      <w:pPr>
        <w:pStyle w:val="Default"/>
        <w:rPr>
          <w:rFonts w:ascii="Times New Roman" w:hAnsi="Times New Roman" w:cs="Times New Roman"/>
          <w:color w:val="auto"/>
        </w:rPr>
      </w:pPr>
    </w:p>
    <w:p w:rsidR="0007103B" w:rsidRPr="00211737" w:rsidRDefault="0007103B" w:rsidP="00555B0A">
      <w:pPr>
        <w:pStyle w:val="Default"/>
        <w:jc w:val="both"/>
        <w:rPr>
          <w:rFonts w:ascii="Times New Roman" w:hAnsi="Times New Roman" w:cs="Times New Roman"/>
          <w:color w:val="auto"/>
        </w:rPr>
      </w:pPr>
      <w:r w:rsidRPr="00211737">
        <w:rPr>
          <w:rFonts w:ascii="Times New Roman" w:hAnsi="Times New Roman" w:cs="Times New Roman"/>
          <w:b/>
          <w:bCs/>
          <w:color w:val="auto"/>
        </w:rPr>
        <w:t xml:space="preserve">Určení problémů k řešení v územně plánovacích dokumentacích, </w:t>
      </w:r>
      <w:r w:rsidRPr="00211737">
        <w:rPr>
          <w:rFonts w:ascii="Times New Roman" w:hAnsi="Times New Roman" w:cs="Times New Roman"/>
          <w:color w:val="auto"/>
        </w:rPr>
        <w:t xml:space="preserve">v členění na: </w:t>
      </w:r>
    </w:p>
    <w:p w:rsidR="0007103B" w:rsidRPr="00211737" w:rsidRDefault="0007103B" w:rsidP="00BE78CE">
      <w:pPr>
        <w:pStyle w:val="Default"/>
        <w:numPr>
          <w:ilvl w:val="2"/>
          <w:numId w:val="10"/>
        </w:numPr>
        <w:ind w:left="360"/>
        <w:jc w:val="both"/>
        <w:rPr>
          <w:rFonts w:ascii="Times New Roman" w:hAnsi="Times New Roman" w:cs="Times New Roman"/>
          <w:color w:val="auto"/>
        </w:rPr>
      </w:pPr>
      <w:r w:rsidRPr="00211737">
        <w:rPr>
          <w:rFonts w:ascii="Times New Roman" w:hAnsi="Times New Roman" w:cs="Times New Roman"/>
          <w:color w:val="auto"/>
        </w:rPr>
        <w:t xml:space="preserve">požadavky na odstranění nebo omezení urbanistických závad </w:t>
      </w:r>
    </w:p>
    <w:p w:rsidR="0007103B" w:rsidRPr="00211737" w:rsidRDefault="0007103B" w:rsidP="00BE78CE">
      <w:pPr>
        <w:pStyle w:val="Default"/>
        <w:numPr>
          <w:ilvl w:val="2"/>
          <w:numId w:val="10"/>
        </w:numPr>
        <w:ind w:left="360"/>
        <w:jc w:val="both"/>
        <w:rPr>
          <w:rFonts w:ascii="Times New Roman" w:hAnsi="Times New Roman" w:cs="Times New Roman"/>
          <w:color w:val="auto"/>
        </w:rPr>
      </w:pPr>
      <w:r w:rsidRPr="00211737">
        <w:rPr>
          <w:rFonts w:ascii="Times New Roman" w:hAnsi="Times New Roman" w:cs="Times New Roman"/>
          <w:color w:val="auto"/>
        </w:rPr>
        <w:t xml:space="preserve">požadavky na odstranění nebo omezení dopravních závad </w:t>
      </w:r>
    </w:p>
    <w:p w:rsidR="0007103B" w:rsidRPr="00211737" w:rsidRDefault="0007103B" w:rsidP="00BE78CE">
      <w:pPr>
        <w:pStyle w:val="Default"/>
        <w:numPr>
          <w:ilvl w:val="2"/>
          <w:numId w:val="10"/>
        </w:numPr>
        <w:ind w:left="360"/>
        <w:jc w:val="both"/>
        <w:rPr>
          <w:rFonts w:ascii="Times New Roman" w:hAnsi="Times New Roman" w:cs="Times New Roman"/>
          <w:color w:val="auto"/>
        </w:rPr>
      </w:pPr>
      <w:r w:rsidRPr="00211737">
        <w:rPr>
          <w:rFonts w:ascii="Times New Roman" w:hAnsi="Times New Roman" w:cs="Times New Roman"/>
          <w:color w:val="auto"/>
        </w:rPr>
        <w:t xml:space="preserve">požadavky na odstranění nebo omezení hygienických závad </w:t>
      </w:r>
    </w:p>
    <w:p w:rsidR="0007103B" w:rsidRPr="00211737" w:rsidRDefault="0007103B" w:rsidP="00BE78CE">
      <w:pPr>
        <w:pStyle w:val="Default"/>
        <w:numPr>
          <w:ilvl w:val="2"/>
          <w:numId w:val="10"/>
        </w:numPr>
        <w:ind w:left="360"/>
        <w:jc w:val="both"/>
        <w:rPr>
          <w:rFonts w:ascii="Times New Roman" w:hAnsi="Times New Roman" w:cs="Times New Roman"/>
          <w:color w:val="auto"/>
        </w:rPr>
      </w:pPr>
      <w:r w:rsidRPr="00211737">
        <w:rPr>
          <w:rFonts w:ascii="Times New Roman" w:hAnsi="Times New Roman" w:cs="Times New Roman"/>
          <w:color w:val="auto"/>
        </w:rPr>
        <w:t xml:space="preserve">požadavky na odstranění nebo omezení vzájemných střetů záměrů na provedení změn v území </w:t>
      </w:r>
    </w:p>
    <w:p w:rsidR="0007103B" w:rsidRPr="00211737" w:rsidRDefault="0007103B" w:rsidP="00BE78CE">
      <w:pPr>
        <w:pStyle w:val="Default"/>
        <w:numPr>
          <w:ilvl w:val="2"/>
          <w:numId w:val="10"/>
        </w:numPr>
        <w:ind w:left="360"/>
        <w:jc w:val="both"/>
        <w:rPr>
          <w:rFonts w:ascii="Times New Roman" w:hAnsi="Times New Roman" w:cs="Times New Roman"/>
          <w:color w:val="auto"/>
        </w:rPr>
      </w:pPr>
      <w:r w:rsidRPr="00211737">
        <w:rPr>
          <w:rFonts w:ascii="Times New Roman" w:hAnsi="Times New Roman" w:cs="Times New Roman"/>
          <w:color w:val="auto"/>
        </w:rPr>
        <w:t xml:space="preserve">požadavky na odstranění nebo omezení střetů záměrů na provedení změn v území s limity využití území </w:t>
      </w:r>
    </w:p>
    <w:p w:rsidR="0007103B" w:rsidRPr="00211737" w:rsidRDefault="0007103B" w:rsidP="00BE78CE">
      <w:pPr>
        <w:pStyle w:val="Default"/>
        <w:numPr>
          <w:ilvl w:val="2"/>
          <w:numId w:val="10"/>
        </w:numPr>
        <w:ind w:left="360"/>
        <w:jc w:val="both"/>
        <w:rPr>
          <w:rFonts w:ascii="Times New Roman" w:hAnsi="Times New Roman" w:cs="Times New Roman"/>
          <w:color w:val="auto"/>
        </w:rPr>
      </w:pPr>
      <w:r w:rsidRPr="00211737">
        <w:rPr>
          <w:rFonts w:ascii="Times New Roman" w:hAnsi="Times New Roman" w:cs="Times New Roman"/>
          <w:color w:val="auto"/>
        </w:rPr>
        <w:t xml:space="preserve">požadavky na odstranění nebo omezení slabých stránek </w:t>
      </w:r>
    </w:p>
    <w:p w:rsidR="0007103B" w:rsidRPr="00211737" w:rsidRDefault="0007103B" w:rsidP="00BE78CE">
      <w:pPr>
        <w:pStyle w:val="Default"/>
        <w:numPr>
          <w:ilvl w:val="2"/>
          <w:numId w:val="10"/>
        </w:numPr>
        <w:ind w:left="360"/>
        <w:jc w:val="both"/>
        <w:rPr>
          <w:rFonts w:ascii="Times New Roman" w:hAnsi="Times New Roman" w:cs="Times New Roman"/>
          <w:color w:val="auto"/>
        </w:rPr>
      </w:pPr>
      <w:r w:rsidRPr="00211737">
        <w:rPr>
          <w:rFonts w:ascii="Times New Roman" w:hAnsi="Times New Roman" w:cs="Times New Roman"/>
          <w:color w:val="auto"/>
        </w:rPr>
        <w:t xml:space="preserve">požadavky na odstranění nebo omezení hrozeb </w:t>
      </w:r>
    </w:p>
    <w:p w:rsidR="0007103B" w:rsidRPr="00211737" w:rsidRDefault="0007103B" w:rsidP="00BE78CE">
      <w:pPr>
        <w:pStyle w:val="Default"/>
        <w:numPr>
          <w:ilvl w:val="0"/>
          <w:numId w:val="10"/>
        </w:numPr>
        <w:jc w:val="both"/>
        <w:rPr>
          <w:rFonts w:ascii="Times New Roman" w:hAnsi="Times New Roman" w:cs="Times New Roman"/>
          <w:color w:val="auto"/>
        </w:rPr>
      </w:pPr>
      <w:r w:rsidRPr="00211737">
        <w:rPr>
          <w:rFonts w:ascii="Times New Roman" w:hAnsi="Times New Roman" w:cs="Times New Roman"/>
          <w:color w:val="auto"/>
        </w:rPr>
        <w:t xml:space="preserve">požadavky na odstranění nebo omezení rizik souvisejících s nevyvážeností územních podmínek udržitelného rozvoje území </w:t>
      </w:r>
    </w:p>
    <w:p w:rsidR="0007103B" w:rsidRPr="00211737" w:rsidRDefault="0007103B" w:rsidP="0007103B">
      <w:pPr>
        <w:pStyle w:val="Default"/>
        <w:rPr>
          <w:rFonts w:ascii="Times New Roman" w:hAnsi="Times New Roman" w:cs="Times New Roman"/>
          <w:color w:val="auto"/>
        </w:rPr>
      </w:pPr>
    </w:p>
    <w:p w:rsidR="0007103B" w:rsidRDefault="0007103B" w:rsidP="0007103B">
      <w:pPr>
        <w:pStyle w:val="Default"/>
        <w:rPr>
          <w:rFonts w:ascii="Times New Roman" w:hAnsi="Times New Roman" w:cs="Times New Roman"/>
          <w:color w:val="auto"/>
        </w:rPr>
      </w:pPr>
      <w:r w:rsidRPr="00555B0A">
        <w:rPr>
          <w:rFonts w:ascii="Times New Roman" w:hAnsi="Times New Roman" w:cs="Times New Roman"/>
          <w:color w:val="auto"/>
          <w:u w:val="single"/>
        </w:rPr>
        <w:t>Grafická část</w:t>
      </w:r>
      <w:r w:rsidRPr="00211737">
        <w:rPr>
          <w:rFonts w:ascii="Times New Roman" w:hAnsi="Times New Roman" w:cs="Times New Roman"/>
          <w:color w:val="auto"/>
        </w:rPr>
        <w:t xml:space="preserve"> bude obsahovat: </w:t>
      </w:r>
    </w:p>
    <w:p w:rsidR="00555B0A" w:rsidRPr="00555B0A" w:rsidRDefault="00555B0A" w:rsidP="0007103B">
      <w:pPr>
        <w:pStyle w:val="Default"/>
        <w:rPr>
          <w:rFonts w:ascii="Times New Roman" w:hAnsi="Times New Roman" w:cs="Times New Roman"/>
          <w:color w:val="auto"/>
          <w:sz w:val="10"/>
        </w:rPr>
      </w:pPr>
    </w:p>
    <w:p w:rsidR="0007103B" w:rsidRPr="00211737" w:rsidRDefault="0007103B" w:rsidP="0007103B">
      <w:pPr>
        <w:pStyle w:val="Default"/>
        <w:rPr>
          <w:rFonts w:ascii="Times New Roman" w:hAnsi="Times New Roman" w:cs="Times New Roman"/>
          <w:color w:val="auto"/>
        </w:rPr>
      </w:pPr>
      <w:r w:rsidRPr="00211737">
        <w:rPr>
          <w:rFonts w:ascii="Times New Roman" w:hAnsi="Times New Roman" w:cs="Times New Roman"/>
          <w:b/>
          <w:bCs/>
          <w:color w:val="auto"/>
        </w:rPr>
        <w:t xml:space="preserve">4. Výkres problémů k řešení v územně plánovacích dokumentacích </w:t>
      </w:r>
      <w:r w:rsidRPr="00211737">
        <w:rPr>
          <w:rFonts w:ascii="Times New Roman" w:hAnsi="Times New Roman" w:cs="Times New Roman"/>
          <w:color w:val="auto"/>
        </w:rPr>
        <w:t xml:space="preserve">v měřítku 1 : 100 000 </w:t>
      </w:r>
    </w:p>
    <w:p w:rsidR="0007103B" w:rsidRDefault="0007103B" w:rsidP="0007103B">
      <w:pPr>
        <w:pStyle w:val="Default"/>
        <w:rPr>
          <w:rFonts w:ascii="Times New Roman" w:hAnsi="Times New Roman" w:cs="Times New Roman"/>
          <w:color w:val="auto"/>
        </w:rPr>
      </w:pPr>
      <w:r w:rsidRPr="00211737">
        <w:rPr>
          <w:rFonts w:ascii="Times New Roman" w:hAnsi="Times New Roman" w:cs="Times New Roman"/>
          <w:b/>
          <w:bCs/>
          <w:color w:val="auto"/>
        </w:rPr>
        <w:t xml:space="preserve">5. Kartogram vyhodnocení vyváženosti vztahu územních podmínek pro udržitelný rozvoj území </w:t>
      </w:r>
      <w:r w:rsidRPr="00211737">
        <w:rPr>
          <w:rFonts w:ascii="Times New Roman" w:hAnsi="Times New Roman" w:cs="Times New Roman"/>
          <w:color w:val="auto"/>
        </w:rPr>
        <w:t>v měřítku 1 : 200</w:t>
      </w:r>
      <w:r w:rsidR="00555B0A">
        <w:rPr>
          <w:rFonts w:ascii="Times New Roman" w:hAnsi="Times New Roman" w:cs="Times New Roman"/>
          <w:color w:val="auto"/>
        </w:rPr>
        <w:t> </w:t>
      </w:r>
      <w:r w:rsidRPr="00211737">
        <w:rPr>
          <w:rFonts w:ascii="Times New Roman" w:hAnsi="Times New Roman" w:cs="Times New Roman"/>
          <w:color w:val="auto"/>
        </w:rPr>
        <w:t xml:space="preserve">000 </w:t>
      </w:r>
    </w:p>
    <w:p w:rsidR="00555B0A" w:rsidRPr="00555B0A" w:rsidRDefault="00555B0A" w:rsidP="0007103B">
      <w:pPr>
        <w:pStyle w:val="Default"/>
        <w:rPr>
          <w:rFonts w:ascii="Times New Roman" w:hAnsi="Times New Roman" w:cs="Times New Roman"/>
          <w:color w:val="auto"/>
          <w:sz w:val="12"/>
        </w:rPr>
      </w:pPr>
    </w:p>
    <w:p w:rsidR="0007103B" w:rsidRPr="00555B0A" w:rsidRDefault="00555B0A" w:rsidP="0007103B">
      <w:pPr>
        <w:pStyle w:val="Default"/>
        <w:rPr>
          <w:rFonts w:ascii="Times New Roman" w:hAnsi="Times New Roman" w:cs="Times New Roman"/>
          <w:color w:val="auto"/>
          <w:u w:val="single"/>
        </w:rPr>
      </w:pPr>
      <w:r w:rsidRPr="00555B0A">
        <w:rPr>
          <w:rFonts w:ascii="Times New Roman" w:hAnsi="Times New Roman" w:cs="Times New Roman"/>
          <w:b/>
          <w:bCs/>
          <w:color w:val="auto"/>
          <w:u w:val="single"/>
        </w:rPr>
        <w:t>C. Sché</w:t>
      </w:r>
      <w:r w:rsidR="0007103B" w:rsidRPr="00555B0A">
        <w:rPr>
          <w:rFonts w:ascii="Times New Roman" w:hAnsi="Times New Roman" w:cs="Times New Roman"/>
          <w:b/>
          <w:bCs/>
          <w:color w:val="auto"/>
          <w:u w:val="single"/>
        </w:rPr>
        <w:t xml:space="preserve">mata a kartogramy </w:t>
      </w:r>
    </w:p>
    <w:p w:rsidR="0007103B" w:rsidRPr="00555B0A" w:rsidRDefault="0007103B" w:rsidP="0007103B">
      <w:pPr>
        <w:pStyle w:val="Default"/>
        <w:rPr>
          <w:rFonts w:ascii="Times New Roman" w:hAnsi="Times New Roman" w:cs="Times New Roman"/>
          <w:color w:val="auto"/>
          <w:u w:val="single"/>
        </w:rPr>
      </w:pPr>
      <w:r w:rsidRPr="00555B0A">
        <w:rPr>
          <w:rFonts w:ascii="Times New Roman" w:hAnsi="Times New Roman" w:cs="Times New Roman"/>
          <w:b/>
          <w:bCs/>
          <w:color w:val="auto"/>
          <w:u w:val="single"/>
        </w:rPr>
        <w:t xml:space="preserve">D. Tabulková část </w:t>
      </w:r>
    </w:p>
    <w:p w:rsidR="0007103B" w:rsidRPr="00555B0A" w:rsidRDefault="0007103B" w:rsidP="0007103B">
      <w:pPr>
        <w:pStyle w:val="Default"/>
        <w:rPr>
          <w:rFonts w:ascii="Times New Roman" w:hAnsi="Times New Roman" w:cs="Times New Roman"/>
          <w:color w:val="auto"/>
          <w:u w:val="single"/>
        </w:rPr>
      </w:pPr>
      <w:r w:rsidRPr="00555B0A">
        <w:rPr>
          <w:rFonts w:ascii="Times New Roman" w:hAnsi="Times New Roman" w:cs="Times New Roman"/>
          <w:b/>
          <w:bCs/>
          <w:color w:val="auto"/>
          <w:u w:val="single"/>
        </w:rPr>
        <w:t xml:space="preserve">E. Webová prezentace </w:t>
      </w:r>
    </w:p>
    <w:p w:rsidR="0007103B" w:rsidRDefault="0007103B" w:rsidP="0007103B">
      <w:pPr>
        <w:pStyle w:val="Default"/>
        <w:rPr>
          <w:rFonts w:ascii="Times New Roman" w:hAnsi="Times New Roman" w:cs="Times New Roman"/>
          <w:b/>
          <w:bCs/>
          <w:color w:val="auto"/>
          <w:u w:val="single"/>
        </w:rPr>
      </w:pPr>
      <w:r w:rsidRPr="00555B0A">
        <w:rPr>
          <w:rFonts w:ascii="Times New Roman" w:hAnsi="Times New Roman" w:cs="Times New Roman"/>
          <w:b/>
          <w:bCs/>
          <w:color w:val="auto"/>
          <w:u w:val="single"/>
        </w:rPr>
        <w:t xml:space="preserve">F. Údaje o území </w:t>
      </w:r>
    </w:p>
    <w:p w:rsidR="00555B0A" w:rsidRPr="00555B0A" w:rsidRDefault="00555B0A" w:rsidP="0007103B">
      <w:pPr>
        <w:pStyle w:val="Default"/>
        <w:rPr>
          <w:rFonts w:ascii="Times New Roman" w:hAnsi="Times New Roman" w:cs="Times New Roman"/>
          <w:color w:val="auto"/>
          <w:u w:val="single"/>
        </w:rPr>
      </w:pPr>
    </w:p>
    <w:p w:rsidR="0007103B" w:rsidRPr="00555B0A" w:rsidRDefault="0007103B" w:rsidP="0007103B">
      <w:pPr>
        <w:pStyle w:val="Default"/>
        <w:rPr>
          <w:rFonts w:ascii="Times New Roman" w:hAnsi="Times New Roman" w:cs="Times New Roman"/>
          <w:color w:val="auto"/>
          <w:u w:val="single"/>
        </w:rPr>
      </w:pPr>
      <w:r w:rsidRPr="00555B0A">
        <w:rPr>
          <w:rFonts w:ascii="Times New Roman" w:hAnsi="Times New Roman" w:cs="Times New Roman"/>
          <w:b/>
          <w:bCs/>
          <w:color w:val="auto"/>
          <w:u w:val="single"/>
        </w:rPr>
        <w:t xml:space="preserve">Specifikace provedení: </w:t>
      </w:r>
    </w:p>
    <w:p w:rsidR="00600DE5" w:rsidRDefault="0007103B" w:rsidP="00600DE5">
      <w:pPr>
        <w:pStyle w:val="Default"/>
        <w:jc w:val="both"/>
        <w:rPr>
          <w:rFonts w:ascii="Times New Roman" w:hAnsi="Times New Roman" w:cs="Times New Roman"/>
          <w:color w:val="auto"/>
        </w:rPr>
      </w:pPr>
      <w:r w:rsidRPr="00555B0A">
        <w:rPr>
          <w:rFonts w:ascii="Times New Roman" w:hAnsi="Times New Roman" w:cs="Times New Roman"/>
          <w:color w:val="auto"/>
          <w:u w:val="single"/>
        </w:rPr>
        <w:t>Stav a vývoj území</w:t>
      </w:r>
      <w:r w:rsidRPr="00211737">
        <w:rPr>
          <w:rFonts w:ascii="Times New Roman" w:hAnsi="Times New Roman" w:cs="Times New Roman"/>
          <w:color w:val="auto"/>
        </w:rPr>
        <w:t xml:space="preserve"> bude zpracován zejména na základě znalosti území, sledované jevy obsažené v příloze č. 1 části B vyhlášky č. 500/2006 Sb. budou zpracovány</w:t>
      </w:r>
      <w:r w:rsidR="00555B0A">
        <w:rPr>
          <w:rFonts w:ascii="Times New Roman" w:hAnsi="Times New Roman" w:cs="Times New Roman"/>
          <w:color w:val="auto"/>
        </w:rPr>
        <w:t xml:space="preserve"> zejména s využitím dat Českého</w:t>
      </w:r>
      <w:r w:rsidR="00600DE5">
        <w:rPr>
          <w:rFonts w:ascii="Times New Roman" w:hAnsi="Times New Roman" w:cs="Times New Roman"/>
          <w:color w:val="auto"/>
        </w:rPr>
        <w:t xml:space="preserve"> s</w:t>
      </w:r>
      <w:r w:rsidRPr="00211737">
        <w:rPr>
          <w:rFonts w:ascii="Times New Roman" w:hAnsi="Times New Roman" w:cs="Times New Roman"/>
          <w:color w:val="auto"/>
        </w:rPr>
        <w:t xml:space="preserve">tatistického úřadu uveřejněných na internetové stránce „ČSÚ a ÚAP“: </w:t>
      </w:r>
      <w:hyperlink r:id="rId9" w:history="1">
        <w:r w:rsidR="00FA393A" w:rsidRPr="00FA393A">
          <w:rPr>
            <w:rStyle w:val="Hypertextovodkaz"/>
            <w:rFonts w:ascii="Times New Roman" w:hAnsi="Times New Roman" w:cs="Times New Roman"/>
          </w:rPr>
          <w:t>https://www.czso.cz/csu/czso/csu_a_uzemne_analyticke_podklady</w:t>
        </w:r>
      </w:hyperlink>
    </w:p>
    <w:p w:rsidR="00600DE5" w:rsidRPr="00211737" w:rsidRDefault="0007103B" w:rsidP="00600DE5">
      <w:pPr>
        <w:pStyle w:val="Default"/>
        <w:jc w:val="both"/>
        <w:rPr>
          <w:rFonts w:ascii="Times New Roman" w:hAnsi="Times New Roman" w:cs="Times New Roman"/>
          <w:color w:val="auto"/>
        </w:rPr>
      </w:pPr>
      <w:r w:rsidRPr="00211737">
        <w:rPr>
          <w:rFonts w:ascii="Times New Roman" w:hAnsi="Times New Roman" w:cs="Times New Roman"/>
          <w:color w:val="auto"/>
        </w:rPr>
        <w:t xml:space="preserve"> </w:t>
      </w:r>
    </w:p>
    <w:p w:rsidR="0007103B" w:rsidRDefault="0007103B" w:rsidP="00600DE5">
      <w:pPr>
        <w:pStyle w:val="Default"/>
        <w:jc w:val="both"/>
        <w:rPr>
          <w:rFonts w:ascii="Times New Roman" w:hAnsi="Times New Roman" w:cs="Times New Roman"/>
          <w:color w:val="auto"/>
        </w:rPr>
      </w:pPr>
      <w:r w:rsidRPr="00FF5883">
        <w:rPr>
          <w:rFonts w:ascii="Times New Roman" w:hAnsi="Times New Roman" w:cs="Times New Roman"/>
          <w:color w:val="auto"/>
          <w:u w:val="single"/>
        </w:rPr>
        <w:t>Analýza sídelní struktury</w:t>
      </w:r>
      <w:r w:rsidRPr="00211737">
        <w:rPr>
          <w:rFonts w:ascii="Times New Roman" w:hAnsi="Times New Roman" w:cs="Times New Roman"/>
          <w:color w:val="auto"/>
        </w:rPr>
        <w:t xml:space="preserve"> bude provedena dle metodického sdělení MMR. </w:t>
      </w:r>
    </w:p>
    <w:p w:rsidR="00FA393A" w:rsidRPr="00FA393A" w:rsidRDefault="00AF544B" w:rsidP="00600DE5">
      <w:pPr>
        <w:pStyle w:val="Default"/>
        <w:jc w:val="both"/>
        <w:rPr>
          <w:rFonts w:ascii="Times New Roman" w:hAnsi="Times New Roman" w:cs="Times New Roman"/>
          <w:color w:val="auto"/>
        </w:rPr>
      </w:pPr>
      <w:hyperlink r:id="rId10" w:history="1">
        <w:r w:rsidR="00FA393A" w:rsidRPr="00FA393A">
          <w:rPr>
            <w:rStyle w:val="Hypertextovodkaz"/>
            <w:rFonts w:ascii="Times New Roman" w:hAnsi="Times New Roman" w:cs="Times New Roman"/>
          </w:rPr>
          <w:t>https://www.czso.cz/csu/czso/csu_a_uzemne_analyticke_podklady</w:t>
        </w:r>
      </w:hyperlink>
    </w:p>
    <w:p w:rsidR="00600DE5" w:rsidRPr="00211737" w:rsidRDefault="00600DE5" w:rsidP="00600DE5">
      <w:pPr>
        <w:pStyle w:val="Default"/>
        <w:jc w:val="both"/>
        <w:rPr>
          <w:rFonts w:ascii="Times New Roman" w:hAnsi="Times New Roman" w:cs="Times New Roman"/>
          <w:color w:val="auto"/>
        </w:rPr>
      </w:pPr>
    </w:p>
    <w:p w:rsidR="0007103B" w:rsidRDefault="0007103B" w:rsidP="00600DE5">
      <w:pPr>
        <w:pStyle w:val="Default"/>
        <w:jc w:val="both"/>
        <w:rPr>
          <w:rFonts w:ascii="Times New Roman" w:hAnsi="Times New Roman" w:cs="Times New Roman"/>
          <w:color w:val="auto"/>
        </w:rPr>
      </w:pPr>
      <w:r w:rsidRPr="00600DE5">
        <w:rPr>
          <w:rFonts w:ascii="Times New Roman" w:hAnsi="Times New Roman" w:cs="Times New Roman"/>
          <w:color w:val="auto"/>
          <w:u w:val="single"/>
        </w:rPr>
        <w:t>Limity využití území, hodnoty území a záměry na provedení změn v území a problémy k řešení v ÚPD nadmístního významu</w:t>
      </w:r>
      <w:r w:rsidRPr="00211737">
        <w:rPr>
          <w:rFonts w:ascii="Times New Roman" w:hAnsi="Times New Roman" w:cs="Times New Roman"/>
          <w:color w:val="auto"/>
        </w:rPr>
        <w:t xml:space="preserve"> budou zpracovány zejména na základě výběru sledovaných jevů a problémů nadmístního významu z třetích úplných aktualizací územně </w:t>
      </w:r>
      <w:r w:rsidRPr="00211737">
        <w:rPr>
          <w:rFonts w:ascii="Times New Roman" w:hAnsi="Times New Roman" w:cs="Times New Roman"/>
          <w:color w:val="auto"/>
        </w:rPr>
        <w:lastRenderedPageBreak/>
        <w:t>analytických podkladů pro správní obvody obcí s</w:t>
      </w:r>
      <w:r w:rsidR="00F51EBE">
        <w:rPr>
          <w:rFonts w:ascii="Times New Roman" w:hAnsi="Times New Roman" w:cs="Times New Roman"/>
          <w:color w:val="auto"/>
        </w:rPr>
        <w:t xml:space="preserve"> rozšířenou působností v území Pardubického</w:t>
      </w:r>
      <w:r w:rsidRPr="00211737">
        <w:rPr>
          <w:rFonts w:ascii="Times New Roman" w:hAnsi="Times New Roman" w:cs="Times New Roman"/>
          <w:color w:val="auto"/>
        </w:rPr>
        <w:t xml:space="preserve"> kraje a aktuálních údajů o území předaných objednateli poskytovateli údajů. </w:t>
      </w:r>
    </w:p>
    <w:p w:rsidR="00600DE5" w:rsidRPr="00211737" w:rsidRDefault="00600DE5" w:rsidP="00600DE5">
      <w:pPr>
        <w:pStyle w:val="Default"/>
        <w:jc w:val="both"/>
        <w:rPr>
          <w:rFonts w:ascii="Times New Roman" w:hAnsi="Times New Roman" w:cs="Times New Roman"/>
          <w:color w:val="auto"/>
        </w:rPr>
      </w:pPr>
    </w:p>
    <w:p w:rsidR="0007103B" w:rsidRDefault="0007103B" w:rsidP="00600DE5">
      <w:pPr>
        <w:pStyle w:val="Default"/>
        <w:jc w:val="both"/>
        <w:rPr>
          <w:rFonts w:ascii="Times New Roman" w:hAnsi="Times New Roman" w:cs="Times New Roman"/>
          <w:color w:val="auto"/>
        </w:rPr>
      </w:pPr>
      <w:r w:rsidRPr="00600DE5">
        <w:rPr>
          <w:rFonts w:ascii="Times New Roman" w:hAnsi="Times New Roman" w:cs="Times New Roman"/>
          <w:color w:val="auto"/>
          <w:u w:val="single"/>
        </w:rPr>
        <w:t>Limity využití území</w:t>
      </w:r>
      <w:r w:rsidRPr="00211737">
        <w:rPr>
          <w:rFonts w:ascii="Times New Roman" w:hAnsi="Times New Roman" w:cs="Times New Roman"/>
          <w:color w:val="auto"/>
        </w:rPr>
        <w:t xml:space="preserve"> budou v závěru příslušné kapitoly shrnuty do tabulky obsahujících identifikační kód limitu, název a popis limitu, poskytovatele / zdroj. </w:t>
      </w:r>
    </w:p>
    <w:p w:rsidR="00600DE5" w:rsidRPr="00211737" w:rsidRDefault="00600DE5" w:rsidP="00600DE5">
      <w:pPr>
        <w:pStyle w:val="Default"/>
        <w:jc w:val="both"/>
        <w:rPr>
          <w:rFonts w:ascii="Times New Roman" w:hAnsi="Times New Roman" w:cs="Times New Roman"/>
          <w:color w:val="auto"/>
        </w:rPr>
      </w:pPr>
    </w:p>
    <w:p w:rsidR="0007103B" w:rsidRDefault="0007103B" w:rsidP="00600DE5">
      <w:pPr>
        <w:pStyle w:val="Default"/>
        <w:jc w:val="both"/>
        <w:rPr>
          <w:rFonts w:ascii="Times New Roman" w:hAnsi="Times New Roman" w:cs="Times New Roman"/>
          <w:color w:val="auto"/>
        </w:rPr>
      </w:pPr>
      <w:r w:rsidRPr="00600DE5">
        <w:rPr>
          <w:rFonts w:ascii="Times New Roman" w:hAnsi="Times New Roman" w:cs="Times New Roman"/>
          <w:color w:val="auto"/>
          <w:u w:val="single"/>
        </w:rPr>
        <w:t>Hodnoty území</w:t>
      </w:r>
      <w:r w:rsidRPr="00211737">
        <w:rPr>
          <w:rFonts w:ascii="Times New Roman" w:hAnsi="Times New Roman" w:cs="Times New Roman"/>
          <w:color w:val="auto"/>
        </w:rPr>
        <w:t xml:space="preserve"> budou v závěru příslušné kapitoly shrnuty do tabulky obsahujících identifikační kód hodnoty, název a popis hodnoty, poskytovatele / zdroj. </w:t>
      </w:r>
    </w:p>
    <w:p w:rsidR="00600DE5" w:rsidRPr="00211737" w:rsidRDefault="00600DE5" w:rsidP="00600DE5">
      <w:pPr>
        <w:pStyle w:val="Default"/>
        <w:jc w:val="both"/>
        <w:rPr>
          <w:rFonts w:ascii="Times New Roman" w:hAnsi="Times New Roman" w:cs="Times New Roman"/>
          <w:color w:val="auto"/>
        </w:rPr>
      </w:pPr>
    </w:p>
    <w:p w:rsidR="0007103B" w:rsidRDefault="0007103B" w:rsidP="00600DE5">
      <w:pPr>
        <w:pStyle w:val="Default"/>
        <w:jc w:val="both"/>
        <w:rPr>
          <w:rFonts w:ascii="Times New Roman" w:hAnsi="Times New Roman" w:cs="Times New Roman"/>
          <w:color w:val="auto"/>
        </w:rPr>
      </w:pPr>
      <w:r w:rsidRPr="00600DE5">
        <w:rPr>
          <w:rFonts w:ascii="Times New Roman" w:hAnsi="Times New Roman" w:cs="Times New Roman"/>
          <w:color w:val="auto"/>
          <w:u w:val="single"/>
        </w:rPr>
        <w:t>Záměry na provedení změn v území</w:t>
      </w:r>
      <w:r w:rsidRPr="00211737">
        <w:rPr>
          <w:rFonts w:ascii="Times New Roman" w:hAnsi="Times New Roman" w:cs="Times New Roman"/>
          <w:color w:val="auto"/>
        </w:rPr>
        <w:t xml:space="preserve"> budou v závěru příslušné kapitoly shrnuty do tabulky obsahující identifikační kód záměru, název a popis záměru, poskytovatele (subjekt uplatňující záměr). V poznámce budou uvedeny: odůvodnění záměru, stav přípravy záměru a jeho územní nároky – pokud budou tyto informace k dispozici. </w:t>
      </w:r>
    </w:p>
    <w:p w:rsidR="00600DE5" w:rsidRPr="00211737" w:rsidRDefault="00600DE5" w:rsidP="00600DE5">
      <w:pPr>
        <w:pStyle w:val="Default"/>
        <w:jc w:val="both"/>
        <w:rPr>
          <w:rFonts w:ascii="Times New Roman" w:hAnsi="Times New Roman" w:cs="Times New Roman"/>
          <w:color w:val="auto"/>
        </w:rPr>
      </w:pPr>
    </w:p>
    <w:p w:rsidR="00600DE5" w:rsidRDefault="0007103B" w:rsidP="00600DE5">
      <w:pPr>
        <w:pStyle w:val="Default"/>
        <w:jc w:val="both"/>
        <w:rPr>
          <w:rFonts w:ascii="Times New Roman" w:hAnsi="Times New Roman" w:cs="Times New Roman"/>
          <w:color w:val="auto"/>
        </w:rPr>
      </w:pPr>
      <w:r w:rsidRPr="00600DE5">
        <w:rPr>
          <w:rFonts w:ascii="Times New Roman" w:hAnsi="Times New Roman" w:cs="Times New Roman"/>
          <w:color w:val="auto"/>
          <w:u w:val="single"/>
        </w:rPr>
        <w:t>Problémy k řešení v územně plánovacích dokumentacích</w:t>
      </w:r>
      <w:r w:rsidRPr="00211737">
        <w:rPr>
          <w:rFonts w:ascii="Times New Roman" w:hAnsi="Times New Roman" w:cs="Times New Roman"/>
          <w:color w:val="auto"/>
        </w:rPr>
        <w:t xml:space="preserve"> budou v závěru příslušné kapitoly shrnuty do tabulky obsahující identifikační kód problému, název problému, popis problému a problémem postižené obce</w:t>
      </w:r>
      <w:r w:rsidR="00600DE5">
        <w:rPr>
          <w:rFonts w:ascii="Times New Roman" w:hAnsi="Times New Roman" w:cs="Times New Roman"/>
          <w:color w:val="auto"/>
        </w:rPr>
        <w:t>.</w:t>
      </w:r>
    </w:p>
    <w:p w:rsidR="0007103B" w:rsidRPr="00211737" w:rsidRDefault="0007103B" w:rsidP="00600DE5">
      <w:pPr>
        <w:pStyle w:val="Default"/>
        <w:jc w:val="both"/>
        <w:rPr>
          <w:rFonts w:ascii="Times New Roman" w:hAnsi="Times New Roman" w:cs="Times New Roman"/>
          <w:color w:val="auto"/>
        </w:rPr>
      </w:pPr>
    </w:p>
    <w:p w:rsidR="0007103B" w:rsidRDefault="0007103B" w:rsidP="00600DE5">
      <w:pPr>
        <w:pStyle w:val="Default"/>
        <w:jc w:val="both"/>
        <w:rPr>
          <w:rFonts w:ascii="Times New Roman" w:hAnsi="Times New Roman" w:cs="Times New Roman"/>
          <w:color w:val="auto"/>
        </w:rPr>
      </w:pPr>
      <w:r w:rsidRPr="00BE78CE">
        <w:rPr>
          <w:rFonts w:ascii="Times New Roman" w:hAnsi="Times New Roman" w:cs="Times New Roman"/>
          <w:color w:val="auto"/>
          <w:u w:val="single"/>
        </w:rPr>
        <w:t>Limity, hodnoty, záměry a problémy</w:t>
      </w:r>
      <w:r w:rsidRPr="00211737">
        <w:rPr>
          <w:rFonts w:ascii="Times New Roman" w:hAnsi="Times New Roman" w:cs="Times New Roman"/>
          <w:color w:val="auto"/>
        </w:rPr>
        <w:t xml:space="preserve"> budou znázorněny v příslušných výkresech a označeny v textové i grafické části shodným identifikačním kódem, pokud to bude účelné. </w:t>
      </w:r>
    </w:p>
    <w:p w:rsidR="00600DE5" w:rsidRPr="00211737" w:rsidRDefault="00600DE5" w:rsidP="00600DE5">
      <w:pPr>
        <w:pStyle w:val="Default"/>
        <w:jc w:val="both"/>
        <w:rPr>
          <w:rFonts w:ascii="Times New Roman" w:hAnsi="Times New Roman" w:cs="Times New Roman"/>
          <w:color w:val="auto"/>
        </w:rPr>
      </w:pPr>
    </w:p>
    <w:p w:rsidR="00600DE5" w:rsidRDefault="0007103B" w:rsidP="00600DE5">
      <w:pPr>
        <w:pStyle w:val="Default"/>
        <w:jc w:val="both"/>
        <w:rPr>
          <w:rFonts w:ascii="Times New Roman" w:hAnsi="Times New Roman" w:cs="Times New Roman"/>
          <w:color w:val="auto"/>
        </w:rPr>
      </w:pPr>
      <w:r w:rsidRPr="00600DE5">
        <w:rPr>
          <w:rFonts w:ascii="Times New Roman" w:hAnsi="Times New Roman" w:cs="Times New Roman"/>
          <w:color w:val="auto"/>
          <w:u w:val="single"/>
        </w:rPr>
        <w:t>Rozbor udržitelného rozvoje území</w:t>
      </w:r>
      <w:r w:rsidRPr="00211737">
        <w:rPr>
          <w:rFonts w:ascii="Times New Roman" w:hAnsi="Times New Roman" w:cs="Times New Roman"/>
          <w:color w:val="auto"/>
        </w:rPr>
        <w:t xml:space="preserve"> </w:t>
      </w:r>
      <w:r w:rsidR="002F71A7">
        <w:rPr>
          <w:rFonts w:ascii="Times New Roman" w:hAnsi="Times New Roman" w:cs="Times New Roman"/>
          <w:color w:val="auto"/>
        </w:rPr>
        <w:t>textová část bude členěna do tematických rozborů a bude zhodnocením všech karet a indikátorů. Zdrojem informací o budoucím vývoji zájmového území mohou být také strategické, programové a operační dokumenty, relevantní pro dané území (na území ORP také strategie mikroregionů a územní plán obcí). Do výkresu se promítají problémy a střety zjištěné v analýzách za jednotlivé pilíře, územní střety a problémy budou graficky znázorněny a popsány také v textové části RURÚ.</w:t>
      </w:r>
    </w:p>
    <w:p w:rsidR="002F71A7" w:rsidRPr="00211737" w:rsidRDefault="002F71A7" w:rsidP="00600DE5">
      <w:pPr>
        <w:pStyle w:val="Default"/>
        <w:jc w:val="both"/>
        <w:rPr>
          <w:rFonts w:ascii="Times New Roman" w:hAnsi="Times New Roman" w:cs="Times New Roman"/>
          <w:color w:val="auto"/>
        </w:rPr>
      </w:pPr>
    </w:p>
    <w:p w:rsidR="0007103B" w:rsidRDefault="00600DE5" w:rsidP="00600DE5">
      <w:pPr>
        <w:pStyle w:val="Default"/>
        <w:jc w:val="both"/>
        <w:rPr>
          <w:rFonts w:ascii="Times New Roman" w:hAnsi="Times New Roman" w:cs="Times New Roman"/>
          <w:color w:val="auto"/>
        </w:rPr>
      </w:pPr>
      <w:r w:rsidRPr="00600DE5">
        <w:rPr>
          <w:rFonts w:ascii="Times New Roman" w:hAnsi="Times New Roman" w:cs="Times New Roman"/>
          <w:color w:val="auto"/>
          <w:u w:val="single"/>
        </w:rPr>
        <w:t>Sché</w:t>
      </w:r>
      <w:r w:rsidR="0007103B" w:rsidRPr="00600DE5">
        <w:rPr>
          <w:rFonts w:ascii="Times New Roman" w:hAnsi="Times New Roman" w:cs="Times New Roman"/>
          <w:color w:val="auto"/>
          <w:u w:val="single"/>
        </w:rPr>
        <w:t>mata a kartogramy</w:t>
      </w:r>
      <w:r w:rsidR="0007103B" w:rsidRPr="00211737">
        <w:rPr>
          <w:rFonts w:ascii="Times New Roman" w:hAnsi="Times New Roman" w:cs="Times New Roman"/>
          <w:color w:val="auto"/>
        </w:rPr>
        <w:t xml:space="preserve"> budou ilustrovat sledované jevy, sídelní strukturu, rozbor udržitelného rozvoje území; dále budou obsahovat vymezení oblastí se shodným stavem územních podmínek pro udržitelný rozvoj území, případně další účelné územní analýzy. </w:t>
      </w:r>
    </w:p>
    <w:p w:rsidR="00600DE5" w:rsidRPr="00211737" w:rsidRDefault="00600DE5" w:rsidP="00600DE5">
      <w:pPr>
        <w:pStyle w:val="Default"/>
        <w:jc w:val="both"/>
        <w:rPr>
          <w:rFonts w:ascii="Times New Roman" w:hAnsi="Times New Roman" w:cs="Times New Roman"/>
          <w:color w:val="auto"/>
        </w:rPr>
      </w:pPr>
    </w:p>
    <w:p w:rsidR="0007103B" w:rsidRDefault="0007103B" w:rsidP="00600DE5">
      <w:pPr>
        <w:pStyle w:val="Default"/>
        <w:jc w:val="both"/>
        <w:rPr>
          <w:rFonts w:ascii="Times New Roman" w:hAnsi="Times New Roman" w:cs="Times New Roman"/>
          <w:color w:val="auto"/>
        </w:rPr>
      </w:pPr>
      <w:r w:rsidRPr="00600DE5">
        <w:rPr>
          <w:rFonts w:ascii="Times New Roman" w:hAnsi="Times New Roman" w:cs="Times New Roman"/>
          <w:color w:val="auto"/>
          <w:u w:val="single"/>
        </w:rPr>
        <w:t>Tabulková část</w:t>
      </w:r>
      <w:r w:rsidRPr="00211737">
        <w:rPr>
          <w:rFonts w:ascii="Times New Roman" w:hAnsi="Times New Roman" w:cs="Times New Roman"/>
          <w:color w:val="auto"/>
        </w:rPr>
        <w:t xml:space="preserve"> bude obsahovat statistické údaje ilustrující sledované jevy a hodnocení stavu územních podmínek pro udržitelný rozvoj území jednotlivých obcí, případně další účelné údaje. </w:t>
      </w:r>
    </w:p>
    <w:p w:rsidR="00600DE5" w:rsidRPr="00211737" w:rsidRDefault="00600DE5" w:rsidP="00600DE5">
      <w:pPr>
        <w:pStyle w:val="Default"/>
        <w:jc w:val="both"/>
        <w:rPr>
          <w:rFonts w:ascii="Times New Roman" w:hAnsi="Times New Roman" w:cs="Times New Roman"/>
          <w:color w:val="auto"/>
        </w:rPr>
      </w:pPr>
    </w:p>
    <w:p w:rsidR="0007103B" w:rsidRDefault="0007103B" w:rsidP="0007103B">
      <w:pPr>
        <w:pStyle w:val="Default"/>
        <w:rPr>
          <w:rFonts w:ascii="Times New Roman" w:hAnsi="Times New Roman" w:cs="Times New Roman"/>
          <w:color w:val="auto"/>
        </w:rPr>
      </w:pPr>
      <w:r w:rsidRPr="00600DE5">
        <w:rPr>
          <w:rFonts w:ascii="Times New Roman" w:hAnsi="Times New Roman" w:cs="Times New Roman"/>
          <w:color w:val="auto"/>
          <w:u w:val="single"/>
        </w:rPr>
        <w:t>Webová prezentace</w:t>
      </w:r>
      <w:r w:rsidRPr="00211737">
        <w:rPr>
          <w:rFonts w:ascii="Times New Roman" w:hAnsi="Times New Roman" w:cs="Times New Roman"/>
          <w:color w:val="auto"/>
        </w:rPr>
        <w:t xml:space="preserve"> bu</w:t>
      </w:r>
      <w:r w:rsidR="002F71A7">
        <w:rPr>
          <w:rFonts w:ascii="Times New Roman" w:hAnsi="Times New Roman" w:cs="Times New Roman"/>
          <w:color w:val="auto"/>
        </w:rPr>
        <w:t>de obsahovat dokumentaci ÚAP ORP Přelouč 2020</w:t>
      </w:r>
      <w:r w:rsidRPr="00211737">
        <w:rPr>
          <w:rFonts w:ascii="Times New Roman" w:hAnsi="Times New Roman" w:cs="Times New Roman"/>
          <w:color w:val="auto"/>
        </w:rPr>
        <w:t xml:space="preserve">. </w:t>
      </w:r>
    </w:p>
    <w:p w:rsidR="00600DE5" w:rsidRPr="00211737" w:rsidRDefault="00600DE5" w:rsidP="0007103B">
      <w:pPr>
        <w:pStyle w:val="Default"/>
        <w:rPr>
          <w:rFonts w:ascii="Times New Roman" w:hAnsi="Times New Roman" w:cs="Times New Roman"/>
          <w:color w:val="auto"/>
        </w:rPr>
      </w:pPr>
    </w:p>
    <w:p w:rsidR="0007103B" w:rsidRDefault="0007103B" w:rsidP="0007103B">
      <w:pPr>
        <w:pStyle w:val="Default"/>
        <w:rPr>
          <w:rFonts w:ascii="Times New Roman" w:hAnsi="Times New Roman" w:cs="Times New Roman"/>
          <w:color w:val="auto"/>
        </w:rPr>
      </w:pPr>
      <w:r w:rsidRPr="00600DE5">
        <w:rPr>
          <w:rFonts w:ascii="Times New Roman" w:hAnsi="Times New Roman" w:cs="Times New Roman"/>
          <w:color w:val="auto"/>
          <w:u w:val="single"/>
        </w:rPr>
        <w:t>Údaje o území</w:t>
      </w:r>
      <w:r w:rsidRPr="00211737">
        <w:rPr>
          <w:rFonts w:ascii="Times New Roman" w:hAnsi="Times New Roman" w:cs="Times New Roman"/>
          <w:color w:val="auto"/>
        </w:rPr>
        <w:t xml:space="preserve"> budou obsahovat data ÚAP </w:t>
      </w:r>
      <w:r w:rsidR="002F71A7">
        <w:rPr>
          <w:rFonts w:ascii="Times New Roman" w:hAnsi="Times New Roman" w:cs="Times New Roman"/>
          <w:color w:val="auto"/>
        </w:rPr>
        <w:t>ORP Přelouč 2020</w:t>
      </w:r>
      <w:r w:rsidRPr="00211737">
        <w:rPr>
          <w:rFonts w:ascii="Times New Roman" w:hAnsi="Times New Roman" w:cs="Times New Roman"/>
          <w:color w:val="auto"/>
        </w:rPr>
        <w:t xml:space="preserve">. </w:t>
      </w:r>
    </w:p>
    <w:p w:rsidR="00600DE5" w:rsidRPr="00211737" w:rsidRDefault="00600DE5" w:rsidP="0007103B">
      <w:pPr>
        <w:pStyle w:val="Default"/>
        <w:rPr>
          <w:rFonts w:ascii="Times New Roman" w:hAnsi="Times New Roman" w:cs="Times New Roman"/>
          <w:color w:val="auto"/>
        </w:rPr>
      </w:pPr>
    </w:p>
    <w:p w:rsidR="0007103B" w:rsidRDefault="0007103B" w:rsidP="0007103B">
      <w:pPr>
        <w:pStyle w:val="Default"/>
        <w:rPr>
          <w:rFonts w:ascii="Times New Roman" w:hAnsi="Times New Roman" w:cs="Times New Roman"/>
          <w:b/>
          <w:bCs/>
          <w:color w:val="auto"/>
        </w:rPr>
      </w:pPr>
      <w:r w:rsidRPr="00211737">
        <w:rPr>
          <w:rFonts w:ascii="Times New Roman" w:hAnsi="Times New Roman" w:cs="Times New Roman"/>
          <w:b/>
          <w:bCs/>
          <w:color w:val="auto"/>
        </w:rPr>
        <w:t xml:space="preserve">3. Forma díla </w:t>
      </w:r>
    </w:p>
    <w:p w:rsidR="00600DE5" w:rsidRPr="00600DE5" w:rsidRDefault="00600DE5" w:rsidP="0007103B">
      <w:pPr>
        <w:pStyle w:val="Default"/>
        <w:rPr>
          <w:rFonts w:ascii="Times New Roman" w:hAnsi="Times New Roman" w:cs="Times New Roman"/>
          <w:color w:val="auto"/>
          <w:sz w:val="12"/>
        </w:rPr>
      </w:pPr>
    </w:p>
    <w:p w:rsidR="0007103B" w:rsidRPr="00211737" w:rsidRDefault="0007103B" w:rsidP="0007103B">
      <w:pPr>
        <w:pStyle w:val="Default"/>
        <w:rPr>
          <w:rFonts w:ascii="Times New Roman" w:hAnsi="Times New Roman" w:cs="Times New Roman"/>
          <w:color w:val="auto"/>
        </w:rPr>
      </w:pPr>
      <w:r w:rsidRPr="00211737">
        <w:rPr>
          <w:rFonts w:ascii="Times New Roman" w:hAnsi="Times New Roman" w:cs="Times New Roman"/>
          <w:color w:val="auto"/>
        </w:rPr>
        <w:t xml:space="preserve">Dílo bude zhotoveno v listinné a digitální podobě. </w:t>
      </w:r>
    </w:p>
    <w:p w:rsidR="0007103B" w:rsidRDefault="0007103B" w:rsidP="0007103B">
      <w:pPr>
        <w:pStyle w:val="Default"/>
        <w:rPr>
          <w:rFonts w:ascii="Times New Roman" w:hAnsi="Times New Roman" w:cs="Times New Roman"/>
          <w:color w:val="auto"/>
        </w:rPr>
      </w:pPr>
      <w:r w:rsidRPr="00211737">
        <w:rPr>
          <w:rFonts w:ascii="Times New Roman" w:hAnsi="Times New Roman" w:cs="Times New Roman"/>
          <w:color w:val="auto"/>
        </w:rPr>
        <w:t xml:space="preserve">Dílo bude odevzdáno ve čtyřech vyhotoveních. </w:t>
      </w:r>
    </w:p>
    <w:p w:rsidR="00600DE5" w:rsidRPr="00600DE5" w:rsidRDefault="00600DE5" w:rsidP="0007103B">
      <w:pPr>
        <w:pStyle w:val="Default"/>
        <w:rPr>
          <w:rFonts w:ascii="Times New Roman" w:hAnsi="Times New Roman" w:cs="Times New Roman"/>
          <w:color w:val="auto"/>
          <w:sz w:val="12"/>
        </w:rPr>
      </w:pPr>
    </w:p>
    <w:p w:rsidR="0007103B" w:rsidRPr="00600DE5" w:rsidRDefault="0007103B" w:rsidP="0007103B">
      <w:pPr>
        <w:pStyle w:val="Default"/>
        <w:rPr>
          <w:rFonts w:ascii="Times New Roman" w:hAnsi="Times New Roman" w:cs="Times New Roman"/>
          <w:color w:val="auto"/>
          <w:u w:val="single"/>
        </w:rPr>
      </w:pPr>
      <w:r w:rsidRPr="00600DE5">
        <w:rPr>
          <w:rFonts w:ascii="Times New Roman" w:hAnsi="Times New Roman" w:cs="Times New Roman"/>
          <w:b/>
          <w:bCs/>
          <w:color w:val="auto"/>
          <w:u w:val="single"/>
        </w:rPr>
        <w:t xml:space="preserve">Požadavky na digitální formu díla: </w:t>
      </w:r>
    </w:p>
    <w:p w:rsidR="00C806BA" w:rsidRPr="00A36281" w:rsidRDefault="0007103B" w:rsidP="00A36281">
      <w:pPr>
        <w:pStyle w:val="Default"/>
        <w:numPr>
          <w:ilvl w:val="2"/>
          <w:numId w:val="10"/>
        </w:numPr>
        <w:ind w:left="360"/>
        <w:jc w:val="both"/>
        <w:rPr>
          <w:rFonts w:ascii="Times New Roman" w:hAnsi="Times New Roman" w:cs="Times New Roman"/>
          <w:color w:val="auto"/>
        </w:rPr>
      </w:pPr>
      <w:r w:rsidRPr="00A36281">
        <w:rPr>
          <w:rFonts w:ascii="Times New Roman" w:hAnsi="Times New Roman" w:cs="Times New Roman"/>
          <w:color w:val="auto"/>
        </w:rPr>
        <w:t xml:space="preserve"> </w:t>
      </w:r>
    </w:p>
    <w:p w:rsidR="00C806BA" w:rsidRPr="00C806BA" w:rsidRDefault="00C806BA" w:rsidP="00C806BA">
      <w:pPr>
        <w:pStyle w:val="Default"/>
        <w:jc w:val="both"/>
        <w:rPr>
          <w:rFonts w:ascii="Times New Roman" w:hAnsi="Times New Roman" w:cs="Times New Roman"/>
          <w:color w:val="auto"/>
          <w:sz w:val="10"/>
        </w:rPr>
      </w:pPr>
    </w:p>
    <w:p w:rsidR="00600DE5" w:rsidRDefault="0007103B" w:rsidP="007C5660">
      <w:pPr>
        <w:pStyle w:val="Default"/>
        <w:numPr>
          <w:ilvl w:val="2"/>
          <w:numId w:val="10"/>
        </w:numPr>
        <w:ind w:left="360"/>
        <w:jc w:val="both"/>
        <w:rPr>
          <w:rFonts w:ascii="Times New Roman" w:hAnsi="Times New Roman" w:cs="Times New Roman"/>
          <w:color w:val="auto"/>
        </w:rPr>
      </w:pPr>
      <w:r w:rsidRPr="00C806BA">
        <w:rPr>
          <w:rFonts w:ascii="Times New Roman" w:hAnsi="Times New Roman" w:cs="Times New Roman"/>
          <w:color w:val="auto"/>
        </w:rPr>
        <w:t>Grafická data budou zpracov</w:t>
      </w:r>
      <w:r w:rsidR="00A36281">
        <w:rPr>
          <w:rFonts w:ascii="Times New Roman" w:hAnsi="Times New Roman" w:cs="Times New Roman"/>
          <w:color w:val="auto"/>
        </w:rPr>
        <w:t>ána v podrobnosti měřítka 1 : 1</w:t>
      </w:r>
      <w:r w:rsidRPr="00C806BA">
        <w:rPr>
          <w:rFonts w:ascii="Times New Roman" w:hAnsi="Times New Roman" w:cs="Times New Roman"/>
          <w:color w:val="auto"/>
        </w:rPr>
        <w:t>0 000. Další případné podrobnosti digitálního zpracování budou dohodnuty při pracovních jednáních.</w:t>
      </w:r>
    </w:p>
    <w:p w:rsidR="00A36281" w:rsidRPr="00A36281" w:rsidRDefault="00A36281" w:rsidP="00A36281">
      <w:pPr>
        <w:pStyle w:val="Default"/>
        <w:jc w:val="both"/>
        <w:rPr>
          <w:rFonts w:ascii="Times New Roman" w:hAnsi="Times New Roman" w:cs="Times New Roman"/>
          <w:color w:val="auto"/>
          <w:sz w:val="10"/>
        </w:rPr>
      </w:pPr>
    </w:p>
    <w:p w:rsidR="00C806BA" w:rsidRDefault="0007103B" w:rsidP="007C5660">
      <w:pPr>
        <w:pStyle w:val="Default"/>
        <w:numPr>
          <w:ilvl w:val="2"/>
          <w:numId w:val="10"/>
        </w:numPr>
        <w:ind w:left="360"/>
        <w:jc w:val="both"/>
        <w:rPr>
          <w:rFonts w:ascii="Times New Roman" w:hAnsi="Times New Roman" w:cs="Times New Roman"/>
          <w:color w:val="auto"/>
        </w:rPr>
      </w:pPr>
      <w:r w:rsidRPr="00C806BA">
        <w:rPr>
          <w:rFonts w:ascii="Times New Roman" w:hAnsi="Times New Roman" w:cs="Times New Roman"/>
          <w:color w:val="auto"/>
        </w:rPr>
        <w:lastRenderedPageBreak/>
        <w:t xml:space="preserve">Grafická data budou zpracována v adresářové a datové struktuře dle aktuálního datového modelu ÚAP JMK verze 4.1. </w:t>
      </w:r>
    </w:p>
    <w:p w:rsidR="00C806BA" w:rsidRPr="00C806BA" w:rsidRDefault="00C806BA" w:rsidP="00C806BA">
      <w:pPr>
        <w:pStyle w:val="Default"/>
        <w:ind w:left="360"/>
        <w:jc w:val="both"/>
        <w:rPr>
          <w:rFonts w:ascii="Times New Roman" w:hAnsi="Times New Roman" w:cs="Times New Roman"/>
          <w:color w:val="auto"/>
          <w:sz w:val="10"/>
        </w:rPr>
      </w:pPr>
    </w:p>
    <w:p w:rsidR="00C806BA" w:rsidRDefault="0007103B" w:rsidP="007C5660">
      <w:pPr>
        <w:pStyle w:val="Default"/>
        <w:numPr>
          <w:ilvl w:val="2"/>
          <w:numId w:val="10"/>
        </w:numPr>
        <w:ind w:left="360"/>
        <w:jc w:val="both"/>
        <w:rPr>
          <w:rFonts w:ascii="Times New Roman" w:hAnsi="Times New Roman" w:cs="Times New Roman"/>
          <w:color w:val="auto"/>
        </w:rPr>
      </w:pPr>
      <w:r w:rsidRPr="00C806BA">
        <w:rPr>
          <w:rFonts w:ascii="Times New Roman" w:hAnsi="Times New Roman" w:cs="Times New Roman"/>
          <w:color w:val="auto"/>
        </w:rPr>
        <w:t>Pro veškerá digitální data vytvořená a zpracovaná zhotovitelem budou vytvořena metadata. Metadata budou zpracována do tabulky ve formátu XLS dle p</w:t>
      </w:r>
      <w:r w:rsidR="00C806BA" w:rsidRPr="00C806BA">
        <w:rPr>
          <w:rFonts w:ascii="Times New Roman" w:hAnsi="Times New Roman" w:cs="Times New Roman"/>
          <w:color w:val="auto"/>
        </w:rPr>
        <w:t xml:space="preserve">oskytnuté metadatové struktury. </w:t>
      </w:r>
    </w:p>
    <w:p w:rsidR="00C806BA" w:rsidRPr="00C806BA" w:rsidRDefault="00C806BA" w:rsidP="00C806BA">
      <w:pPr>
        <w:pStyle w:val="Default"/>
        <w:ind w:left="360"/>
        <w:jc w:val="both"/>
        <w:rPr>
          <w:rFonts w:ascii="Times New Roman" w:hAnsi="Times New Roman" w:cs="Times New Roman"/>
          <w:color w:val="auto"/>
          <w:sz w:val="10"/>
        </w:rPr>
      </w:pPr>
    </w:p>
    <w:p w:rsidR="00C806BA" w:rsidRDefault="0007103B" w:rsidP="007C5660">
      <w:pPr>
        <w:pStyle w:val="Default"/>
        <w:numPr>
          <w:ilvl w:val="2"/>
          <w:numId w:val="10"/>
        </w:numPr>
        <w:ind w:left="360"/>
        <w:jc w:val="both"/>
        <w:rPr>
          <w:rFonts w:ascii="Times New Roman" w:hAnsi="Times New Roman" w:cs="Times New Roman"/>
          <w:color w:val="auto"/>
        </w:rPr>
      </w:pPr>
      <w:r w:rsidRPr="00C806BA">
        <w:rPr>
          <w:rFonts w:ascii="Times New Roman" w:hAnsi="Times New Roman" w:cs="Times New Roman"/>
          <w:color w:val="auto"/>
        </w:rPr>
        <w:t xml:space="preserve">Grafická data budou odevzdána ve formátu ESRI SHP v souřadném systému S-JTSK </w:t>
      </w:r>
      <w:proofErr w:type="spellStart"/>
      <w:r w:rsidRPr="00C806BA">
        <w:rPr>
          <w:rFonts w:ascii="Times New Roman" w:hAnsi="Times New Roman" w:cs="Times New Roman"/>
          <w:color w:val="auto"/>
        </w:rPr>
        <w:t>Krovak</w:t>
      </w:r>
      <w:proofErr w:type="spellEnd"/>
      <w:r w:rsidRPr="00C806BA">
        <w:rPr>
          <w:rFonts w:ascii="Times New Roman" w:hAnsi="Times New Roman" w:cs="Times New Roman"/>
          <w:color w:val="auto"/>
        </w:rPr>
        <w:t xml:space="preserve"> </w:t>
      </w:r>
      <w:proofErr w:type="spellStart"/>
      <w:r w:rsidRPr="00C806BA">
        <w:rPr>
          <w:rFonts w:ascii="Times New Roman" w:hAnsi="Times New Roman" w:cs="Times New Roman"/>
          <w:color w:val="auto"/>
        </w:rPr>
        <w:t>EastNorth</w:t>
      </w:r>
      <w:proofErr w:type="spellEnd"/>
      <w:r w:rsidRPr="00C806BA">
        <w:rPr>
          <w:rFonts w:ascii="Times New Roman" w:hAnsi="Times New Roman" w:cs="Times New Roman"/>
          <w:color w:val="auto"/>
        </w:rPr>
        <w:t xml:space="preserve"> a</w:t>
      </w:r>
      <w:r w:rsidR="00A36281">
        <w:rPr>
          <w:rFonts w:ascii="Times New Roman" w:hAnsi="Times New Roman" w:cs="Times New Roman"/>
          <w:color w:val="auto"/>
        </w:rPr>
        <w:t xml:space="preserve"> zobrazena v projektech </w:t>
      </w:r>
      <w:proofErr w:type="spellStart"/>
      <w:r w:rsidR="00A36281">
        <w:rPr>
          <w:rFonts w:ascii="Times New Roman" w:hAnsi="Times New Roman" w:cs="Times New Roman"/>
          <w:color w:val="auto"/>
        </w:rPr>
        <w:t>ArcGIS</w:t>
      </w:r>
      <w:proofErr w:type="spellEnd"/>
      <w:r w:rsidR="00A36281">
        <w:rPr>
          <w:rFonts w:ascii="Times New Roman" w:hAnsi="Times New Roman" w:cs="Times New Roman"/>
          <w:color w:val="auto"/>
        </w:rPr>
        <w:t xml:space="preserve"> 10.</w:t>
      </w:r>
      <w:r w:rsidR="00A36281" w:rsidRPr="00C806BA">
        <w:rPr>
          <w:rFonts w:ascii="Times New Roman" w:hAnsi="Times New Roman" w:cs="Times New Roman"/>
          <w:color w:val="auto"/>
        </w:rPr>
        <w:t>x a vyšší</w:t>
      </w:r>
      <w:r w:rsidRPr="00C806BA">
        <w:rPr>
          <w:rFonts w:ascii="Times New Roman" w:hAnsi="Times New Roman" w:cs="Times New Roman"/>
          <w:color w:val="auto"/>
        </w:rPr>
        <w:t xml:space="preserve"> ve formátech MXD s relativními cestami, na základě požadavků objednatele. Výsledné projekty MXD včetně tiskových sestav (layout) budou odpovídat tištěným výstupům. U grafických dat zpracovaných a odevzdaných ve formátech ESRI bude dodržena topologická čistota dat. Jednotlivé soubory budou doplněny o popisnou databázi (atributovou část) minimálně v rozsahu datového modelu ÚAP JMK. </w:t>
      </w:r>
    </w:p>
    <w:p w:rsidR="00C806BA" w:rsidRPr="00C806BA" w:rsidRDefault="00C806BA" w:rsidP="00C806BA">
      <w:pPr>
        <w:pStyle w:val="Default"/>
        <w:jc w:val="both"/>
        <w:rPr>
          <w:rFonts w:ascii="Times New Roman" w:hAnsi="Times New Roman" w:cs="Times New Roman"/>
          <w:color w:val="auto"/>
          <w:sz w:val="10"/>
        </w:rPr>
      </w:pPr>
    </w:p>
    <w:p w:rsidR="00C806BA" w:rsidRDefault="0007103B" w:rsidP="007C5660">
      <w:pPr>
        <w:pStyle w:val="Default"/>
        <w:numPr>
          <w:ilvl w:val="2"/>
          <w:numId w:val="10"/>
        </w:numPr>
        <w:ind w:left="360"/>
        <w:jc w:val="both"/>
        <w:rPr>
          <w:rFonts w:ascii="Times New Roman" w:hAnsi="Times New Roman" w:cs="Times New Roman"/>
          <w:color w:val="auto"/>
        </w:rPr>
      </w:pPr>
      <w:r w:rsidRPr="00C806BA">
        <w:rPr>
          <w:rFonts w:ascii="Times New Roman" w:hAnsi="Times New Roman" w:cs="Times New Roman"/>
          <w:color w:val="auto"/>
        </w:rPr>
        <w:t xml:space="preserve">Finální výkresy budou převedeny do rastrů ve formátu nekomprimovaného TIF (rozlišení 300 dpi, RGB). Rastry budou ořezány hranicí řešeného území. V řešeném území bude nahrazena bílá barva (RGB 255, 255, 255) bílou barvou s posunutým RGB kódem (254, 255, 255). Podklad mimo řešené území bude v bílé barvě (RGB 255, 255, 255). Soubory TIF budou transformovány do souřadného systému S-JTSK </w:t>
      </w:r>
      <w:proofErr w:type="spellStart"/>
      <w:r w:rsidRPr="00C806BA">
        <w:rPr>
          <w:rFonts w:ascii="Times New Roman" w:hAnsi="Times New Roman" w:cs="Times New Roman"/>
          <w:color w:val="auto"/>
        </w:rPr>
        <w:t>Krovak</w:t>
      </w:r>
      <w:proofErr w:type="spellEnd"/>
      <w:r w:rsidRPr="00C806BA">
        <w:rPr>
          <w:rFonts w:ascii="Times New Roman" w:hAnsi="Times New Roman" w:cs="Times New Roman"/>
          <w:color w:val="auto"/>
        </w:rPr>
        <w:t xml:space="preserve"> </w:t>
      </w:r>
      <w:proofErr w:type="spellStart"/>
      <w:r w:rsidRPr="00C806BA">
        <w:rPr>
          <w:rFonts w:ascii="Times New Roman" w:hAnsi="Times New Roman" w:cs="Times New Roman"/>
          <w:color w:val="auto"/>
        </w:rPr>
        <w:t>EastNorth</w:t>
      </w:r>
      <w:proofErr w:type="spellEnd"/>
      <w:r w:rsidRPr="00C806BA">
        <w:rPr>
          <w:rFonts w:ascii="Times New Roman" w:hAnsi="Times New Roman" w:cs="Times New Roman"/>
          <w:color w:val="auto"/>
        </w:rPr>
        <w:t>. Transformace bude provedena bez fyzického natočení rastru, výsledný TIF bude doplněn o TFW (soubor obsahující informace o transformaci). Legendy a razítka jednotlivých výkresů budou převedeny do rastrových souborů ve formátu JPG.</w:t>
      </w:r>
    </w:p>
    <w:p w:rsidR="00C806BA" w:rsidRPr="00C806BA" w:rsidRDefault="00C806BA" w:rsidP="00C806BA">
      <w:pPr>
        <w:pStyle w:val="Default"/>
        <w:jc w:val="both"/>
        <w:rPr>
          <w:rFonts w:ascii="Times New Roman" w:hAnsi="Times New Roman" w:cs="Times New Roman"/>
          <w:color w:val="auto"/>
          <w:sz w:val="10"/>
        </w:rPr>
      </w:pPr>
    </w:p>
    <w:p w:rsidR="00C806BA" w:rsidRDefault="0007103B" w:rsidP="007C5660">
      <w:pPr>
        <w:pStyle w:val="Default"/>
        <w:numPr>
          <w:ilvl w:val="2"/>
          <w:numId w:val="10"/>
        </w:numPr>
        <w:ind w:left="360"/>
        <w:jc w:val="both"/>
        <w:rPr>
          <w:rFonts w:ascii="Times New Roman" w:hAnsi="Times New Roman" w:cs="Times New Roman"/>
          <w:color w:val="auto"/>
        </w:rPr>
      </w:pPr>
      <w:r w:rsidRPr="00C806BA">
        <w:rPr>
          <w:rFonts w:ascii="Times New Roman" w:hAnsi="Times New Roman" w:cs="Times New Roman"/>
          <w:color w:val="auto"/>
        </w:rPr>
        <w:t xml:space="preserve">V případě, že grafická data budou primárně zpracována ve formátech CAD (např. DGN, DWG apod.) a následně převáděna do formátu ESRI, bude požadováno odevzdání grafických dat, včetně tiskových sestav i v těchto formátech. V takovém případě lze tiskové sestavy (layout) v projektech MXD na základě domluvy s objednatelem zjednodušit následujícím způsobem: Jednotlivé výkresy budou jako rastrový soubor </w:t>
      </w:r>
      <w:proofErr w:type="spellStart"/>
      <w:r w:rsidRPr="00C806BA">
        <w:rPr>
          <w:rFonts w:ascii="Times New Roman" w:hAnsi="Times New Roman" w:cs="Times New Roman"/>
          <w:color w:val="auto"/>
        </w:rPr>
        <w:t>georeferenčně</w:t>
      </w:r>
      <w:proofErr w:type="spellEnd"/>
      <w:r w:rsidRPr="00C806BA">
        <w:rPr>
          <w:rFonts w:ascii="Times New Roman" w:hAnsi="Times New Roman" w:cs="Times New Roman"/>
          <w:color w:val="auto"/>
        </w:rPr>
        <w:t xml:space="preserve"> připojeny do projektu MXD jako podkladní vrstva a nad ní budou zobrazeny příslušné údaje o území vyplývající z řešení. </w:t>
      </w:r>
      <w:proofErr w:type="spellStart"/>
      <w:r w:rsidRPr="00C806BA">
        <w:rPr>
          <w:rFonts w:ascii="Times New Roman" w:hAnsi="Times New Roman" w:cs="Times New Roman"/>
          <w:color w:val="auto"/>
        </w:rPr>
        <w:t>Symbolová</w:t>
      </w:r>
      <w:proofErr w:type="spellEnd"/>
      <w:r w:rsidRPr="00C806BA">
        <w:rPr>
          <w:rFonts w:ascii="Times New Roman" w:hAnsi="Times New Roman" w:cs="Times New Roman"/>
          <w:color w:val="auto"/>
        </w:rPr>
        <w:t xml:space="preserve"> sada bude přiměřeně odpovídat </w:t>
      </w:r>
      <w:proofErr w:type="spellStart"/>
      <w:r w:rsidRPr="00C806BA">
        <w:rPr>
          <w:rFonts w:ascii="Times New Roman" w:hAnsi="Times New Roman" w:cs="Times New Roman"/>
          <w:color w:val="auto"/>
        </w:rPr>
        <w:t>symbolové</w:t>
      </w:r>
      <w:proofErr w:type="spellEnd"/>
      <w:r w:rsidRPr="00C806BA">
        <w:rPr>
          <w:rFonts w:ascii="Times New Roman" w:hAnsi="Times New Roman" w:cs="Times New Roman"/>
          <w:color w:val="auto"/>
        </w:rPr>
        <w:t xml:space="preserve"> sadě použité pro tisk. Výsledná kompozice bude dohodnuta na pracovních jednáních s objednatelem. </w:t>
      </w:r>
    </w:p>
    <w:p w:rsidR="00C806BA" w:rsidRPr="00C806BA" w:rsidRDefault="00C806BA" w:rsidP="00C806BA">
      <w:pPr>
        <w:pStyle w:val="Default"/>
        <w:jc w:val="both"/>
        <w:rPr>
          <w:rFonts w:ascii="Times New Roman" w:hAnsi="Times New Roman" w:cs="Times New Roman"/>
          <w:color w:val="auto"/>
          <w:sz w:val="10"/>
        </w:rPr>
      </w:pPr>
    </w:p>
    <w:p w:rsidR="00C806BA" w:rsidRDefault="0007103B" w:rsidP="007C5660">
      <w:pPr>
        <w:pStyle w:val="Default"/>
        <w:numPr>
          <w:ilvl w:val="2"/>
          <w:numId w:val="10"/>
        </w:numPr>
        <w:ind w:left="360"/>
        <w:jc w:val="both"/>
        <w:rPr>
          <w:rFonts w:ascii="Times New Roman" w:hAnsi="Times New Roman" w:cs="Times New Roman"/>
          <w:color w:val="auto"/>
        </w:rPr>
      </w:pPr>
      <w:r w:rsidRPr="00C806BA">
        <w:rPr>
          <w:rFonts w:ascii="Times New Roman" w:hAnsi="Times New Roman" w:cs="Times New Roman"/>
          <w:color w:val="auto"/>
        </w:rPr>
        <w:t xml:space="preserve"> K jednotlivým výkresům a kartogramům v MXD budou vytvořeny j</w:t>
      </w:r>
      <w:r w:rsidR="00555B0A" w:rsidRPr="00C806BA">
        <w:rPr>
          <w:rFonts w:ascii="Times New Roman" w:hAnsi="Times New Roman" w:cs="Times New Roman"/>
          <w:color w:val="auto"/>
        </w:rPr>
        <w:t>ejich tiskové sestavy (layout).</w:t>
      </w:r>
    </w:p>
    <w:p w:rsidR="00C806BA" w:rsidRPr="00C806BA" w:rsidRDefault="00C806BA" w:rsidP="00C806BA">
      <w:pPr>
        <w:pStyle w:val="Default"/>
        <w:jc w:val="both"/>
        <w:rPr>
          <w:rFonts w:ascii="Times New Roman" w:hAnsi="Times New Roman" w:cs="Times New Roman"/>
          <w:color w:val="auto"/>
          <w:sz w:val="10"/>
        </w:rPr>
      </w:pPr>
    </w:p>
    <w:p w:rsidR="00C806BA" w:rsidRDefault="0007103B" w:rsidP="007C5660">
      <w:pPr>
        <w:pStyle w:val="Default"/>
        <w:numPr>
          <w:ilvl w:val="2"/>
          <w:numId w:val="10"/>
        </w:numPr>
        <w:ind w:left="360"/>
        <w:jc w:val="both"/>
        <w:rPr>
          <w:rFonts w:ascii="Times New Roman" w:hAnsi="Times New Roman" w:cs="Times New Roman"/>
          <w:color w:val="auto"/>
        </w:rPr>
      </w:pPr>
      <w:r w:rsidRPr="00C806BA">
        <w:rPr>
          <w:rFonts w:ascii="Times New Roman" w:hAnsi="Times New Roman" w:cs="Times New Roman"/>
          <w:color w:val="auto"/>
        </w:rPr>
        <w:t>Součástí grafických dat bude tiskový model a adresářová a datová struktura zpracované ve formátu XLS. Tiskový model bude odpovídat jednotlivým odevzdan</w:t>
      </w:r>
      <w:r w:rsidR="00555B0A" w:rsidRPr="00C806BA">
        <w:rPr>
          <w:rFonts w:ascii="Times New Roman" w:hAnsi="Times New Roman" w:cs="Times New Roman"/>
          <w:color w:val="auto"/>
        </w:rPr>
        <w:t>ým výkresům nebo projektům MXD.</w:t>
      </w:r>
    </w:p>
    <w:p w:rsidR="00C806BA" w:rsidRPr="00C806BA" w:rsidRDefault="00C806BA" w:rsidP="00C806BA">
      <w:pPr>
        <w:pStyle w:val="Default"/>
        <w:jc w:val="both"/>
        <w:rPr>
          <w:rFonts w:ascii="Times New Roman" w:hAnsi="Times New Roman" w:cs="Times New Roman"/>
          <w:color w:val="auto"/>
          <w:sz w:val="10"/>
        </w:rPr>
      </w:pPr>
    </w:p>
    <w:p w:rsidR="00C806BA" w:rsidRDefault="0007103B" w:rsidP="007C5660">
      <w:pPr>
        <w:pStyle w:val="Default"/>
        <w:numPr>
          <w:ilvl w:val="2"/>
          <w:numId w:val="10"/>
        </w:numPr>
        <w:ind w:left="360"/>
        <w:jc w:val="both"/>
        <w:rPr>
          <w:rFonts w:ascii="Times New Roman" w:hAnsi="Times New Roman" w:cs="Times New Roman"/>
          <w:color w:val="auto"/>
        </w:rPr>
      </w:pPr>
      <w:r w:rsidRPr="00C806BA">
        <w:rPr>
          <w:rFonts w:ascii="Times New Roman" w:hAnsi="Times New Roman" w:cs="Times New Roman"/>
          <w:color w:val="auto"/>
        </w:rPr>
        <w:t>Textová část, tabulkové a případně další přílohy budou zpracovány v produktech MS Office (DOC, XLS)</w:t>
      </w:r>
      <w:r w:rsidR="00555B0A" w:rsidRPr="00C806BA">
        <w:rPr>
          <w:rFonts w:ascii="Times New Roman" w:hAnsi="Times New Roman" w:cs="Times New Roman"/>
          <w:color w:val="auto"/>
        </w:rPr>
        <w:t xml:space="preserve"> a převedeny do formátu PDF.</w:t>
      </w:r>
    </w:p>
    <w:p w:rsidR="00C806BA" w:rsidRPr="00C806BA" w:rsidRDefault="00C806BA" w:rsidP="00C806BA">
      <w:pPr>
        <w:pStyle w:val="Default"/>
        <w:jc w:val="both"/>
        <w:rPr>
          <w:rFonts w:ascii="Times New Roman" w:hAnsi="Times New Roman" w:cs="Times New Roman"/>
          <w:color w:val="auto"/>
          <w:sz w:val="12"/>
        </w:rPr>
      </w:pPr>
    </w:p>
    <w:p w:rsidR="00016079" w:rsidRDefault="0007103B" w:rsidP="007C5660">
      <w:pPr>
        <w:pStyle w:val="Default"/>
        <w:numPr>
          <w:ilvl w:val="2"/>
          <w:numId w:val="10"/>
        </w:numPr>
        <w:ind w:left="360"/>
        <w:jc w:val="both"/>
        <w:rPr>
          <w:rFonts w:ascii="Times New Roman" w:hAnsi="Times New Roman" w:cs="Times New Roman"/>
          <w:color w:val="auto"/>
        </w:rPr>
      </w:pPr>
      <w:r w:rsidRPr="00C806BA">
        <w:rPr>
          <w:rFonts w:ascii="Times New Roman" w:hAnsi="Times New Roman" w:cs="Times New Roman"/>
          <w:color w:val="auto"/>
        </w:rPr>
        <w:t>Všechny tiskové výstupy budou jednotlivě převedeny do formátu PDF, umož</w:t>
      </w:r>
      <w:r w:rsidR="00555B0A" w:rsidRPr="00C806BA">
        <w:rPr>
          <w:rFonts w:ascii="Times New Roman" w:hAnsi="Times New Roman" w:cs="Times New Roman"/>
          <w:color w:val="auto"/>
        </w:rPr>
        <w:t>ňující jejich zobrazení a tisk.</w:t>
      </w:r>
    </w:p>
    <w:p w:rsidR="00016079" w:rsidRPr="00016079" w:rsidRDefault="00016079" w:rsidP="00016079">
      <w:pPr>
        <w:pStyle w:val="Default"/>
        <w:jc w:val="both"/>
        <w:rPr>
          <w:rFonts w:ascii="Times New Roman" w:hAnsi="Times New Roman" w:cs="Times New Roman"/>
          <w:color w:val="auto"/>
          <w:sz w:val="10"/>
        </w:rPr>
      </w:pPr>
    </w:p>
    <w:p w:rsidR="0007103B" w:rsidRDefault="0007103B" w:rsidP="007C5660">
      <w:pPr>
        <w:pStyle w:val="Default"/>
        <w:numPr>
          <w:ilvl w:val="2"/>
          <w:numId w:val="10"/>
        </w:numPr>
        <w:ind w:left="360"/>
        <w:jc w:val="both"/>
        <w:rPr>
          <w:rFonts w:ascii="Times New Roman" w:hAnsi="Times New Roman" w:cs="Times New Roman"/>
          <w:color w:val="auto"/>
        </w:rPr>
      </w:pPr>
      <w:r w:rsidRPr="00C806BA">
        <w:rPr>
          <w:rFonts w:ascii="Times New Roman" w:hAnsi="Times New Roman" w:cs="Times New Roman"/>
          <w:color w:val="auto"/>
        </w:rPr>
        <w:t xml:space="preserve">Finální dokumentace bude vytištěna ze souborů převedených do formátu PDF. </w:t>
      </w:r>
    </w:p>
    <w:p w:rsidR="002F71A7" w:rsidRDefault="002F71A7" w:rsidP="002F71A7">
      <w:pPr>
        <w:pStyle w:val="Odstavecseseznamem"/>
        <w:rPr>
          <w:rFonts w:ascii="Times New Roman" w:hAnsi="Times New Roman" w:cs="Times New Roman"/>
        </w:rPr>
      </w:pPr>
    </w:p>
    <w:p w:rsidR="002F71A7" w:rsidRDefault="002F71A7" w:rsidP="002F71A7">
      <w:pPr>
        <w:pStyle w:val="Default"/>
        <w:ind w:left="360"/>
        <w:jc w:val="both"/>
        <w:rPr>
          <w:rFonts w:ascii="Times New Roman" w:hAnsi="Times New Roman" w:cs="Times New Roman"/>
          <w:color w:val="auto"/>
        </w:rPr>
      </w:pPr>
    </w:p>
    <w:p w:rsidR="00C806BA" w:rsidRPr="00C806BA" w:rsidRDefault="00C806BA" w:rsidP="00C806BA">
      <w:pPr>
        <w:pStyle w:val="Default"/>
        <w:ind w:left="360"/>
        <w:jc w:val="both"/>
        <w:rPr>
          <w:rFonts w:ascii="Times New Roman" w:hAnsi="Times New Roman" w:cs="Times New Roman"/>
          <w:color w:val="auto"/>
        </w:rPr>
      </w:pPr>
    </w:p>
    <w:p w:rsidR="0007103B" w:rsidRDefault="0007103B" w:rsidP="0007103B">
      <w:pPr>
        <w:pStyle w:val="Default"/>
        <w:rPr>
          <w:rFonts w:ascii="Times New Roman" w:hAnsi="Times New Roman" w:cs="Times New Roman"/>
          <w:b/>
          <w:bCs/>
          <w:color w:val="auto"/>
          <w:u w:val="single"/>
        </w:rPr>
      </w:pPr>
      <w:r w:rsidRPr="00C806BA">
        <w:rPr>
          <w:rFonts w:ascii="Times New Roman" w:hAnsi="Times New Roman" w:cs="Times New Roman"/>
          <w:b/>
          <w:bCs/>
          <w:color w:val="auto"/>
          <w:u w:val="single"/>
        </w:rPr>
        <w:t xml:space="preserve">Další požadavky na formu díla: </w:t>
      </w:r>
    </w:p>
    <w:p w:rsidR="00C806BA" w:rsidRPr="00C806BA" w:rsidRDefault="00C806BA" w:rsidP="0007103B">
      <w:pPr>
        <w:pStyle w:val="Default"/>
        <w:rPr>
          <w:rFonts w:ascii="Times New Roman" w:hAnsi="Times New Roman" w:cs="Times New Roman"/>
          <w:color w:val="auto"/>
          <w:sz w:val="12"/>
          <w:u w:val="single"/>
        </w:rPr>
      </w:pPr>
    </w:p>
    <w:p w:rsidR="0007103B" w:rsidRDefault="0007103B" w:rsidP="007C5660">
      <w:pPr>
        <w:pStyle w:val="Default"/>
        <w:numPr>
          <w:ilvl w:val="2"/>
          <w:numId w:val="10"/>
        </w:numPr>
        <w:ind w:left="360"/>
        <w:jc w:val="both"/>
        <w:rPr>
          <w:rFonts w:ascii="Times New Roman" w:hAnsi="Times New Roman" w:cs="Times New Roman"/>
          <w:color w:val="auto"/>
        </w:rPr>
      </w:pPr>
      <w:r w:rsidRPr="00211737">
        <w:rPr>
          <w:rFonts w:ascii="Times New Roman" w:hAnsi="Times New Roman" w:cs="Times New Roman"/>
          <w:color w:val="auto"/>
        </w:rPr>
        <w:t xml:space="preserve">Dílo bude odevzdáno ve čtyřech vyhotoveních, grafická část dvou vyhotovení bude zalaminována. </w:t>
      </w:r>
    </w:p>
    <w:p w:rsidR="00C806BA" w:rsidRPr="00C806BA" w:rsidRDefault="00C806BA" w:rsidP="00C806BA">
      <w:pPr>
        <w:pStyle w:val="Default"/>
        <w:jc w:val="both"/>
        <w:rPr>
          <w:rFonts w:ascii="Times New Roman" w:hAnsi="Times New Roman" w:cs="Times New Roman"/>
          <w:color w:val="auto"/>
          <w:sz w:val="10"/>
        </w:rPr>
      </w:pPr>
    </w:p>
    <w:p w:rsidR="0007103B" w:rsidRDefault="0007103B" w:rsidP="007C5660">
      <w:pPr>
        <w:pStyle w:val="Default"/>
        <w:numPr>
          <w:ilvl w:val="2"/>
          <w:numId w:val="10"/>
        </w:numPr>
        <w:ind w:left="360"/>
        <w:jc w:val="both"/>
        <w:rPr>
          <w:rFonts w:ascii="Times New Roman" w:hAnsi="Times New Roman" w:cs="Times New Roman"/>
          <w:color w:val="auto"/>
        </w:rPr>
      </w:pPr>
      <w:r w:rsidRPr="00211737">
        <w:rPr>
          <w:rFonts w:ascii="Times New Roman" w:hAnsi="Times New Roman" w:cs="Times New Roman"/>
          <w:color w:val="auto"/>
        </w:rPr>
        <w:lastRenderedPageBreak/>
        <w:t xml:space="preserve">Části A. Podklady pro rozbor udržitelného rozvoje území, B. Rozbor udržitelného rozvoje území, D. Tabulková část budou vytištěny ve formátu A4 , část C. Schémata a kartogramy bude vytištěna ve </w:t>
      </w:r>
      <w:proofErr w:type="spellStart"/>
      <w:r w:rsidRPr="00211737">
        <w:rPr>
          <w:rFonts w:ascii="Times New Roman" w:hAnsi="Times New Roman" w:cs="Times New Roman"/>
          <w:color w:val="auto"/>
        </w:rPr>
        <w:t>fomátu</w:t>
      </w:r>
      <w:proofErr w:type="spellEnd"/>
      <w:r w:rsidRPr="00211737">
        <w:rPr>
          <w:rFonts w:ascii="Times New Roman" w:hAnsi="Times New Roman" w:cs="Times New Roman"/>
          <w:color w:val="auto"/>
        </w:rPr>
        <w:t xml:space="preserve"> A3. Části A – D budou svázány, titulní listy budou opatřeny nadpisem „Územně analytické podklady“ a názvem příslušné části. Na prvním listu budou uvedeny identifikační údaje pořizovatele a projektanta, řešitelský tým a datum. Na druhém listu bude uveden obsah vč. stránkování. </w:t>
      </w:r>
    </w:p>
    <w:p w:rsidR="00600DE5" w:rsidRPr="00600DE5" w:rsidRDefault="00600DE5" w:rsidP="00600DE5">
      <w:pPr>
        <w:pStyle w:val="Default"/>
        <w:ind w:left="360"/>
        <w:jc w:val="both"/>
        <w:rPr>
          <w:rFonts w:ascii="Times New Roman" w:hAnsi="Times New Roman" w:cs="Times New Roman"/>
          <w:color w:val="auto"/>
          <w:sz w:val="10"/>
        </w:rPr>
      </w:pPr>
    </w:p>
    <w:p w:rsidR="00600DE5" w:rsidRPr="00600DE5" w:rsidRDefault="0007103B" w:rsidP="007C5660">
      <w:pPr>
        <w:pStyle w:val="Default"/>
        <w:numPr>
          <w:ilvl w:val="2"/>
          <w:numId w:val="10"/>
        </w:numPr>
        <w:spacing w:after="77"/>
        <w:ind w:left="360"/>
        <w:jc w:val="both"/>
        <w:rPr>
          <w:rFonts w:ascii="Times New Roman" w:hAnsi="Times New Roman" w:cs="Times New Roman"/>
          <w:color w:val="auto"/>
        </w:rPr>
      </w:pPr>
      <w:r w:rsidRPr="00211737">
        <w:rPr>
          <w:rFonts w:ascii="Times New Roman" w:hAnsi="Times New Roman" w:cs="Times New Roman"/>
          <w:color w:val="auto"/>
        </w:rPr>
        <w:t xml:space="preserve">Výkresy budou opatřeny nadpisem „Územně analytické podklady </w:t>
      </w:r>
      <w:r w:rsidR="00BB5029">
        <w:rPr>
          <w:rFonts w:ascii="Times New Roman" w:hAnsi="Times New Roman" w:cs="Times New Roman"/>
          <w:color w:val="auto"/>
        </w:rPr>
        <w:t>ORP Přelouč 2020</w:t>
      </w:r>
      <w:r w:rsidRPr="00211737">
        <w:rPr>
          <w:rFonts w:ascii="Times New Roman" w:hAnsi="Times New Roman" w:cs="Times New Roman"/>
          <w:color w:val="auto"/>
        </w:rPr>
        <w:t xml:space="preserve">“, číslem a názvem výkresu, měřítkem, legendou, štítkem s identifikačními údaji pořizovatele a projektanta a datem. </w:t>
      </w:r>
    </w:p>
    <w:p w:rsidR="00600DE5" w:rsidRPr="00600DE5" w:rsidRDefault="0007103B" w:rsidP="007C5660">
      <w:pPr>
        <w:pStyle w:val="Default"/>
        <w:numPr>
          <w:ilvl w:val="2"/>
          <w:numId w:val="10"/>
        </w:numPr>
        <w:spacing w:after="77"/>
        <w:ind w:left="360"/>
        <w:jc w:val="both"/>
        <w:rPr>
          <w:rFonts w:ascii="Times New Roman" w:hAnsi="Times New Roman" w:cs="Times New Roman"/>
          <w:color w:val="auto"/>
        </w:rPr>
      </w:pPr>
      <w:r w:rsidRPr="00211737">
        <w:rPr>
          <w:rFonts w:ascii="Times New Roman" w:hAnsi="Times New Roman" w:cs="Times New Roman"/>
          <w:color w:val="auto"/>
        </w:rPr>
        <w:t xml:space="preserve">Vytištěné výkresy v měřítku 1 : 100 000 budou rozdělené na 4 části. Na každé části bude zobrazen klad listů. </w:t>
      </w:r>
    </w:p>
    <w:p w:rsidR="00600DE5" w:rsidRPr="00600DE5" w:rsidRDefault="0007103B" w:rsidP="007C5660">
      <w:pPr>
        <w:pStyle w:val="Default"/>
        <w:numPr>
          <w:ilvl w:val="2"/>
          <w:numId w:val="10"/>
        </w:numPr>
        <w:spacing w:after="77"/>
        <w:ind w:left="360"/>
        <w:jc w:val="both"/>
        <w:rPr>
          <w:rFonts w:ascii="Times New Roman" w:hAnsi="Times New Roman" w:cs="Times New Roman"/>
          <w:color w:val="auto"/>
        </w:rPr>
      </w:pPr>
      <w:r w:rsidRPr="00211737">
        <w:rPr>
          <w:rFonts w:ascii="Times New Roman" w:hAnsi="Times New Roman" w:cs="Times New Roman"/>
          <w:color w:val="auto"/>
        </w:rPr>
        <w:t xml:space="preserve">Výkresy a kartogramy budou opatřeny doložkou dle druhu užitých mapových podkladů (viz smlouva o dílo - Poskytnutí podkladů). </w:t>
      </w:r>
    </w:p>
    <w:p w:rsidR="00600DE5" w:rsidRPr="00600DE5" w:rsidRDefault="0007103B" w:rsidP="007C5660">
      <w:pPr>
        <w:pStyle w:val="Default"/>
        <w:numPr>
          <w:ilvl w:val="2"/>
          <w:numId w:val="10"/>
        </w:numPr>
        <w:spacing w:after="77"/>
        <w:ind w:left="360"/>
        <w:jc w:val="both"/>
        <w:rPr>
          <w:rFonts w:ascii="Times New Roman" w:hAnsi="Times New Roman" w:cs="Times New Roman"/>
          <w:color w:val="auto"/>
        </w:rPr>
      </w:pPr>
      <w:r w:rsidRPr="00211737">
        <w:rPr>
          <w:rFonts w:ascii="Times New Roman" w:hAnsi="Times New Roman" w:cs="Times New Roman"/>
          <w:color w:val="auto"/>
        </w:rPr>
        <w:t xml:space="preserve">Webová prezentace ÚAP pro publikování na internetových stránkách </w:t>
      </w:r>
      <w:r w:rsidR="00BB5029">
        <w:rPr>
          <w:rFonts w:ascii="Times New Roman" w:hAnsi="Times New Roman" w:cs="Times New Roman"/>
          <w:color w:val="auto"/>
        </w:rPr>
        <w:t>města Přelouč</w:t>
      </w:r>
      <w:r w:rsidRPr="00211737">
        <w:rPr>
          <w:rFonts w:ascii="Times New Roman" w:hAnsi="Times New Roman" w:cs="Times New Roman"/>
          <w:color w:val="auto"/>
        </w:rPr>
        <w:t xml:space="preserve">. </w:t>
      </w:r>
    </w:p>
    <w:p w:rsidR="00600DE5" w:rsidRPr="00600DE5" w:rsidRDefault="0007103B" w:rsidP="007C5660">
      <w:pPr>
        <w:pStyle w:val="Default"/>
        <w:numPr>
          <w:ilvl w:val="2"/>
          <w:numId w:val="10"/>
        </w:numPr>
        <w:spacing w:after="77"/>
        <w:ind w:left="360"/>
        <w:jc w:val="both"/>
        <w:rPr>
          <w:rFonts w:ascii="Times New Roman" w:hAnsi="Times New Roman" w:cs="Times New Roman"/>
          <w:color w:val="auto"/>
        </w:rPr>
      </w:pPr>
      <w:r w:rsidRPr="00211737">
        <w:rPr>
          <w:rFonts w:ascii="Times New Roman" w:hAnsi="Times New Roman" w:cs="Times New Roman"/>
          <w:color w:val="auto"/>
        </w:rPr>
        <w:t xml:space="preserve">Součástí každého vyhotovení budou dva datové nosiče, jeden s textovou, grafickou, tabulkovou částí, schématy a kartogramy a údaji o území; druhý s webovou prezentací ÚAP </w:t>
      </w:r>
      <w:r w:rsidR="00BB5029">
        <w:rPr>
          <w:rFonts w:ascii="Times New Roman" w:hAnsi="Times New Roman" w:cs="Times New Roman"/>
          <w:color w:val="auto"/>
        </w:rPr>
        <w:t>2020</w:t>
      </w:r>
      <w:r w:rsidRPr="00211737">
        <w:rPr>
          <w:rFonts w:ascii="Times New Roman" w:hAnsi="Times New Roman" w:cs="Times New Roman"/>
          <w:color w:val="auto"/>
        </w:rPr>
        <w:t xml:space="preserve">. </w:t>
      </w:r>
    </w:p>
    <w:p w:rsidR="00600DE5" w:rsidRPr="00600DE5" w:rsidRDefault="0007103B" w:rsidP="007C5660">
      <w:pPr>
        <w:pStyle w:val="Default"/>
        <w:numPr>
          <w:ilvl w:val="2"/>
          <w:numId w:val="10"/>
        </w:numPr>
        <w:spacing w:after="77"/>
        <w:ind w:left="360"/>
        <w:jc w:val="both"/>
        <w:rPr>
          <w:rFonts w:ascii="Times New Roman" w:hAnsi="Times New Roman" w:cs="Times New Roman"/>
          <w:color w:val="auto"/>
        </w:rPr>
      </w:pPr>
      <w:r w:rsidRPr="00211737">
        <w:rPr>
          <w:rFonts w:ascii="Times New Roman" w:hAnsi="Times New Roman" w:cs="Times New Roman"/>
          <w:color w:val="auto"/>
        </w:rPr>
        <w:t xml:space="preserve">ÚAP </w:t>
      </w:r>
      <w:r w:rsidR="00BB5029">
        <w:rPr>
          <w:rFonts w:ascii="Times New Roman" w:hAnsi="Times New Roman" w:cs="Times New Roman"/>
          <w:color w:val="auto"/>
        </w:rPr>
        <w:t>ORP Přelouč</w:t>
      </w:r>
      <w:r w:rsidRPr="00211737">
        <w:rPr>
          <w:rFonts w:ascii="Times New Roman" w:hAnsi="Times New Roman" w:cs="Times New Roman"/>
          <w:color w:val="auto"/>
        </w:rPr>
        <w:t xml:space="preserve"> budou předány v pevných uzavíratelných kartonových deskách formátu cca 90</w:t>
      </w:r>
      <w:r w:rsidR="007C5660">
        <w:rPr>
          <w:rFonts w:ascii="Times New Roman" w:hAnsi="Times New Roman" w:cs="Times New Roman"/>
          <w:color w:val="auto"/>
        </w:rPr>
        <w:t> </w:t>
      </w:r>
      <w:r w:rsidRPr="00211737">
        <w:rPr>
          <w:rFonts w:ascii="Times New Roman" w:hAnsi="Times New Roman" w:cs="Times New Roman"/>
          <w:color w:val="auto"/>
        </w:rPr>
        <w:t>x</w:t>
      </w:r>
      <w:r w:rsidR="007C5660">
        <w:rPr>
          <w:rFonts w:ascii="Times New Roman" w:hAnsi="Times New Roman" w:cs="Times New Roman"/>
          <w:color w:val="auto"/>
        </w:rPr>
        <w:t> </w:t>
      </w:r>
      <w:r w:rsidRPr="00211737">
        <w:rPr>
          <w:rFonts w:ascii="Times New Roman" w:hAnsi="Times New Roman" w:cs="Times New Roman"/>
          <w:color w:val="auto"/>
        </w:rPr>
        <w:t xml:space="preserve">70cm. </w:t>
      </w:r>
    </w:p>
    <w:p w:rsidR="00600DE5" w:rsidRPr="00600DE5" w:rsidRDefault="0007103B" w:rsidP="007C5660">
      <w:pPr>
        <w:pStyle w:val="Default"/>
        <w:numPr>
          <w:ilvl w:val="2"/>
          <w:numId w:val="10"/>
        </w:numPr>
        <w:spacing w:after="77"/>
        <w:ind w:left="360"/>
        <w:jc w:val="both"/>
        <w:rPr>
          <w:rFonts w:ascii="Times New Roman" w:hAnsi="Times New Roman" w:cs="Times New Roman"/>
          <w:color w:val="auto"/>
        </w:rPr>
      </w:pPr>
      <w:r w:rsidRPr="00211737">
        <w:rPr>
          <w:rFonts w:ascii="Times New Roman" w:hAnsi="Times New Roman" w:cs="Times New Roman"/>
          <w:color w:val="auto"/>
        </w:rPr>
        <w:t xml:space="preserve">Desky budou na vnější straně opatřeny nadpisem „Územně analytické podklady </w:t>
      </w:r>
      <w:r w:rsidR="00BB5029">
        <w:rPr>
          <w:rFonts w:ascii="Times New Roman" w:hAnsi="Times New Roman" w:cs="Times New Roman"/>
          <w:color w:val="auto"/>
        </w:rPr>
        <w:t>ORP Přelouč 2020</w:t>
      </w:r>
      <w:r w:rsidRPr="00211737">
        <w:rPr>
          <w:rFonts w:ascii="Times New Roman" w:hAnsi="Times New Roman" w:cs="Times New Roman"/>
          <w:color w:val="auto"/>
        </w:rPr>
        <w:t xml:space="preserve"> - úplná aktualizace“, identifikačními údaji objednatele a zhotovitele a datem. </w:t>
      </w:r>
    </w:p>
    <w:p w:rsidR="0007103B" w:rsidRDefault="0007103B" w:rsidP="007C5660">
      <w:pPr>
        <w:pStyle w:val="Default"/>
        <w:numPr>
          <w:ilvl w:val="2"/>
          <w:numId w:val="10"/>
        </w:numPr>
        <w:ind w:left="360"/>
        <w:jc w:val="both"/>
        <w:rPr>
          <w:rFonts w:ascii="Times New Roman" w:hAnsi="Times New Roman" w:cs="Times New Roman"/>
          <w:color w:val="auto"/>
        </w:rPr>
      </w:pPr>
      <w:r w:rsidRPr="00211737">
        <w:rPr>
          <w:rFonts w:ascii="Times New Roman" w:hAnsi="Times New Roman" w:cs="Times New Roman"/>
          <w:color w:val="auto"/>
        </w:rPr>
        <w:t xml:space="preserve">Desky budou na vnitřní straně opatřeny obsahem dokumentace: </w:t>
      </w:r>
    </w:p>
    <w:p w:rsidR="00346E6B" w:rsidRPr="00346E6B" w:rsidRDefault="00346E6B" w:rsidP="00346E6B">
      <w:pPr>
        <w:pStyle w:val="Default"/>
        <w:ind w:left="360"/>
        <w:jc w:val="both"/>
        <w:rPr>
          <w:rFonts w:ascii="Times New Roman" w:hAnsi="Times New Roman" w:cs="Times New Roman"/>
          <w:color w:val="auto"/>
          <w:sz w:val="12"/>
        </w:rPr>
      </w:pPr>
    </w:p>
    <w:p w:rsidR="0007103B" w:rsidRPr="00346E6B" w:rsidRDefault="0007103B" w:rsidP="00346E6B">
      <w:pPr>
        <w:pStyle w:val="Default"/>
        <w:ind w:left="360"/>
        <w:rPr>
          <w:rFonts w:ascii="Times New Roman" w:hAnsi="Times New Roman" w:cs="Times New Roman"/>
          <w:color w:val="auto"/>
          <w:u w:val="single"/>
        </w:rPr>
      </w:pPr>
      <w:r w:rsidRPr="00346E6B">
        <w:rPr>
          <w:rFonts w:ascii="Times New Roman" w:hAnsi="Times New Roman" w:cs="Times New Roman"/>
          <w:color w:val="auto"/>
          <w:u w:val="single"/>
        </w:rPr>
        <w:t xml:space="preserve">A. Podklady pro rozbor udržitelného rozvoje území </w:t>
      </w:r>
    </w:p>
    <w:p w:rsidR="0007103B" w:rsidRPr="00211737" w:rsidRDefault="0007103B" w:rsidP="00346E6B">
      <w:pPr>
        <w:pStyle w:val="Default"/>
        <w:ind w:left="360"/>
        <w:rPr>
          <w:rFonts w:ascii="Times New Roman" w:hAnsi="Times New Roman" w:cs="Times New Roman"/>
          <w:color w:val="auto"/>
        </w:rPr>
      </w:pPr>
      <w:r w:rsidRPr="00211737">
        <w:rPr>
          <w:rFonts w:ascii="Times New Roman" w:hAnsi="Times New Roman" w:cs="Times New Roman"/>
          <w:color w:val="auto"/>
        </w:rPr>
        <w:t xml:space="preserve">1. Výkres limitů využití území 1 : 100 000 </w:t>
      </w:r>
    </w:p>
    <w:p w:rsidR="0007103B" w:rsidRPr="00211737" w:rsidRDefault="0007103B" w:rsidP="00346E6B">
      <w:pPr>
        <w:pStyle w:val="Default"/>
        <w:ind w:left="360"/>
        <w:rPr>
          <w:rFonts w:ascii="Times New Roman" w:hAnsi="Times New Roman" w:cs="Times New Roman"/>
          <w:color w:val="auto"/>
        </w:rPr>
      </w:pPr>
      <w:r w:rsidRPr="00211737">
        <w:rPr>
          <w:rFonts w:ascii="Times New Roman" w:hAnsi="Times New Roman" w:cs="Times New Roman"/>
          <w:color w:val="auto"/>
        </w:rPr>
        <w:t xml:space="preserve">2. Výkres hodnot území 1 : 100 000 </w:t>
      </w:r>
    </w:p>
    <w:p w:rsidR="0007103B" w:rsidRDefault="0007103B" w:rsidP="00346E6B">
      <w:pPr>
        <w:pStyle w:val="Default"/>
        <w:ind w:left="360"/>
        <w:rPr>
          <w:rFonts w:ascii="Times New Roman" w:hAnsi="Times New Roman" w:cs="Times New Roman"/>
          <w:color w:val="auto"/>
        </w:rPr>
      </w:pPr>
      <w:r w:rsidRPr="00211737">
        <w:rPr>
          <w:rFonts w:ascii="Times New Roman" w:hAnsi="Times New Roman" w:cs="Times New Roman"/>
          <w:color w:val="auto"/>
        </w:rPr>
        <w:t>3. Výkres záměrů na pro</w:t>
      </w:r>
      <w:r w:rsidR="00346E6B">
        <w:rPr>
          <w:rFonts w:ascii="Times New Roman" w:hAnsi="Times New Roman" w:cs="Times New Roman"/>
          <w:color w:val="auto"/>
        </w:rPr>
        <w:t>vedení změn v území 1 : 100 000</w:t>
      </w:r>
    </w:p>
    <w:p w:rsidR="00346E6B" w:rsidRPr="00346E6B" w:rsidRDefault="00346E6B" w:rsidP="00346E6B">
      <w:pPr>
        <w:pStyle w:val="Default"/>
        <w:ind w:left="360"/>
        <w:rPr>
          <w:rFonts w:ascii="Times New Roman" w:hAnsi="Times New Roman" w:cs="Times New Roman"/>
          <w:color w:val="auto"/>
          <w:sz w:val="12"/>
        </w:rPr>
      </w:pPr>
    </w:p>
    <w:p w:rsidR="0007103B" w:rsidRPr="00346E6B" w:rsidRDefault="0007103B" w:rsidP="00346E6B">
      <w:pPr>
        <w:pStyle w:val="Default"/>
        <w:ind w:left="360"/>
        <w:rPr>
          <w:rFonts w:ascii="Times New Roman" w:hAnsi="Times New Roman" w:cs="Times New Roman"/>
          <w:color w:val="auto"/>
          <w:u w:val="single"/>
        </w:rPr>
      </w:pPr>
      <w:r w:rsidRPr="00346E6B">
        <w:rPr>
          <w:rFonts w:ascii="Times New Roman" w:hAnsi="Times New Roman" w:cs="Times New Roman"/>
          <w:color w:val="auto"/>
          <w:u w:val="single"/>
        </w:rPr>
        <w:t xml:space="preserve">B. Rozbor udržitelného rozvoje území </w:t>
      </w:r>
    </w:p>
    <w:p w:rsidR="0007103B" w:rsidRPr="00211737" w:rsidRDefault="0007103B" w:rsidP="00346E6B">
      <w:pPr>
        <w:pStyle w:val="Default"/>
        <w:ind w:left="360"/>
        <w:rPr>
          <w:rFonts w:ascii="Times New Roman" w:hAnsi="Times New Roman" w:cs="Times New Roman"/>
          <w:color w:val="auto"/>
        </w:rPr>
      </w:pPr>
      <w:r w:rsidRPr="00211737">
        <w:rPr>
          <w:rFonts w:ascii="Times New Roman" w:hAnsi="Times New Roman" w:cs="Times New Roman"/>
          <w:color w:val="auto"/>
        </w:rPr>
        <w:t xml:space="preserve">4. Výkres problémů k řešení v územně plánovacích dokumentacích 1 : 100 000 </w:t>
      </w:r>
    </w:p>
    <w:p w:rsidR="0007103B" w:rsidRDefault="0007103B" w:rsidP="00346E6B">
      <w:pPr>
        <w:pStyle w:val="Default"/>
        <w:ind w:left="360"/>
        <w:rPr>
          <w:rFonts w:ascii="Times New Roman" w:hAnsi="Times New Roman" w:cs="Times New Roman"/>
          <w:color w:val="auto"/>
        </w:rPr>
      </w:pPr>
      <w:r w:rsidRPr="00211737">
        <w:rPr>
          <w:rFonts w:ascii="Times New Roman" w:hAnsi="Times New Roman" w:cs="Times New Roman"/>
          <w:color w:val="auto"/>
        </w:rPr>
        <w:t>5. Kartogram vyhodnocení vyváženosti vztahu územních podmínek pro udržitelný rozvoj území 1 : 200</w:t>
      </w:r>
      <w:r w:rsidR="00346E6B">
        <w:rPr>
          <w:rFonts w:ascii="Times New Roman" w:hAnsi="Times New Roman" w:cs="Times New Roman"/>
          <w:color w:val="auto"/>
        </w:rPr>
        <w:t> </w:t>
      </w:r>
      <w:r w:rsidRPr="00211737">
        <w:rPr>
          <w:rFonts w:ascii="Times New Roman" w:hAnsi="Times New Roman" w:cs="Times New Roman"/>
          <w:color w:val="auto"/>
        </w:rPr>
        <w:t xml:space="preserve">000 </w:t>
      </w:r>
    </w:p>
    <w:p w:rsidR="00346E6B" w:rsidRPr="00211737" w:rsidRDefault="00346E6B" w:rsidP="00346E6B">
      <w:pPr>
        <w:pStyle w:val="Default"/>
        <w:ind w:left="709"/>
        <w:rPr>
          <w:rFonts w:ascii="Times New Roman" w:hAnsi="Times New Roman" w:cs="Times New Roman"/>
          <w:color w:val="auto"/>
        </w:rPr>
      </w:pPr>
    </w:p>
    <w:p w:rsidR="0007103B" w:rsidRPr="00346E6B" w:rsidRDefault="0007103B" w:rsidP="00346E6B">
      <w:pPr>
        <w:pStyle w:val="Default"/>
        <w:ind w:left="349"/>
        <w:rPr>
          <w:rFonts w:ascii="Times New Roman" w:hAnsi="Times New Roman" w:cs="Times New Roman"/>
          <w:color w:val="auto"/>
          <w:u w:val="single"/>
        </w:rPr>
      </w:pPr>
      <w:r w:rsidRPr="00346E6B">
        <w:rPr>
          <w:rFonts w:ascii="Times New Roman" w:hAnsi="Times New Roman" w:cs="Times New Roman"/>
          <w:color w:val="auto"/>
          <w:u w:val="single"/>
        </w:rPr>
        <w:t xml:space="preserve">C. Schémata a kartogramy </w:t>
      </w:r>
    </w:p>
    <w:p w:rsidR="0007103B" w:rsidRPr="00346E6B" w:rsidRDefault="0007103B" w:rsidP="00346E6B">
      <w:pPr>
        <w:pStyle w:val="Default"/>
        <w:ind w:left="349"/>
        <w:rPr>
          <w:rFonts w:ascii="Times New Roman" w:hAnsi="Times New Roman" w:cs="Times New Roman"/>
          <w:color w:val="auto"/>
          <w:u w:val="single"/>
        </w:rPr>
      </w:pPr>
      <w:r w:rsidRPr="00346E6B">
        <w:rPr>
          <w:rFonts w:ascii="Times New Roman" w:hAnsi="Times New Roman" w:cs="Times New Roman"/>
          <w:color w:val="auto"/>
          <w:u w:val="single"/>
        </w:rPr>
        <w:t xml:space="preserve">D. Tabulková část </w:t>
      </w:r>
    </w:p>
    <w:p w:rsidR="0007103B" w:rsidRPr="00346E6B" w:rsidRDefault="0007103B" w:rsidP="00346E6B">
      <w:pPr>
        <w:pStyle w:val="Default"/>
        <w:ind w:left="349"/>
        <w:rPr>
          <w:rFonts w:ascii="Times New Roman" w:hAnsi="Times New Roman" w:cs="Times New Roman"/>
          <w:color w:val="auto"/>
          <w:u w:val="single"/>
        </w:rPr>
      </w:pPr>
      <w:r w:rsidRPr="00346E6B">
        <w:rPr>
          <w:rFonts w:ascii="Times New Roman" w:hAnsi="Times New Roman" w:cs="Times New Roman"/>
          <w:color w:val="auto"/>
          <w:u w:val="single"/>
        </w:rPr>
        <w:t xml:space="preserve">E. Webová prezentace ÚAP </w:t>
      </w:r>
      <w:r w:rsidR="00BB5029">
        <w:rPr>
          <w:rFonts w:ascii="Times New Roman" w:hAnsi="Times New Roman" w:cs="Times New Roman"/>
          <w:color w:val="auto"/>
          <w:u w:val="single"/>
        </w:rPr>
        <w:t>ORP Přelouč 2020</w:t>
      </w:r>
      <w:r w:rsidRPr="00346E6B">
        <w:rPr>
          <w:rFonts w:ascii="Times New Roman" w:hAnsi="Times New Roman" w:cs="Times New Roman"/>
          <w:color w:val="auto"/>
          <w:u w:val="single"/>
        </w:rPr>
        <w:t xml:space="preserve"> </w:t>
      </w:r>
    </w:p>
    <w:p w:rsidR="0007103B" w:rsidRDefault="0007103B" w:rsidP="00346E6B">
      <w:pPr>
        <w:pStyle w:val="Default"/>
        <w:ind w:left="349"/>
        <w:rPr>
          <w:rFonts w:ascii="Times New Roman" w:hAnsi="Times New Roman" w:cs="Times New Roman"/>
          <w:color w:val="auto"/>
          <w:u w:val="single"/>
        </w:rPr>
      </w:pPr>
      <w:r w:rsidRPr="00346E6B">
        <w:rPr>
          <w:rFonts w:ascii="Times New Roman" w:hAnsi="Times New Roman" w:cs="Times New Roman"/>
          <w:color w:val="auto"/>
          <w:u w:val="single"/>
        </w:rPr>
        <w:t xml:space="preserve">F. Údaje o území, dokumentace ÚAP </w:t>
      </w:r>
      <w:r w:rsidR="00BB5029">
        <w:rPr>
          <w:rFonts w:ascii="Times New Roman" w:hAnsi="Times New Roman" w:cs="Times New Roman"/>
          <w:color w:val="auto"/>
          <w:u w:val="single"/>
        </w:rPr>
        <w:t>ORP Přelouč 2020</w:t>
      </w:r>
      <w:r w:rsidRPr="00346E6B">
        <w:rPr>
          <w:rFonts w:ascii="Times New Roman" w:hAnsi="Times New Roman" w:cs="Times New Roman"/>
          <w:color w:val="auto"/>
          <w:u w:val="single"/>
        </w:rPr>
        <w:t xml:space="preserve"> </w:t>
      </w:r>
    </w:p>
    <w:p w:rsidR="00346E6B" w:rsidRPr="00346E6B" w:rsidRDefault="00346E6B" w:rsidP="00346E6B">
      <w:pPr>
        <w:pStyle w:val="Default"/>
        <w:ind w:left="349"/>
        <w:rPr>
          <w:rFonts w:ascii="Times New Roman" w:hAnsi="Times New Roman" w:cs="Times New Roman"/>
          <w:color w:val="auto"/>
          <w:u w:val="single"/>
        </w:rPr>
      </w:pPr>
    </w:p>
    <w:p w:rsidR="0007103B" w:rsidRDefault="0007103B" w:rsidP="0007103B">
      <w:pPr>
        <w:pStyle w:val="Default"/>
        <w:rPr>
          <w:rFonts w:ascii="Times New Roman" w:hAnsi="Times New Roman" w:cs="Times New Roman"/>
          <w:i/>
          <w:iCs/>
          <w:color w:val="auto"/>
        </w:rPr>
      </w:pPr>
      <w:r w:rsidRPr="00211737">
        <w:rPr>
          <w:rFonts w:ascii="Times New Roman" w:hAnsi="Times New Roman" w:cs="Times New Roman"/>
          <w:i/>
          <w:iCs/>
          <w:color w:val="auto"/>
        </w:rPr>
        <w:t>------------------------------------------------------------------------------------</w:t>
      </w:r>
      <w:r w:rsidR="00346E6B">
        <w:rPr>
          <w:rFonts w:ascii="Times New Roman" w:hAnsi="Times New Roman" w:cs="Times New Roman"/>
          <w:i/>
          <w:iCs/>
          <w:color w:val="auto"/>
        </w:rPr>
        <w:t>-----------------------------</w:t>
      </w:r>
      <w:r w:rsidRPr="00211737">
        <w:rPr>
          <w:rFonts w:ascii="Times New Roman" w:hAnsi="Times New Roman" w:cs="Times New Roman"/>
          <w:i/>
          <w:iCs/>
          <w:color w:val="auto"/>
        </w:rPr>
        <w:t xml:space="preserve">Konec dokumentace pro výběrové řízení </w:t>
      </w:r>
    </w:p>
    <w:p w:rsidR="00346E6B" w:rsidRPr="00211737" w:rsidRDefault="00346E6B" w:rsidP="0007103B">
      <w:pPr>
        <w:pStyle w:val="Default"/>
        <w:rPr>
          <w:rFonts w:ascii="Times New Roman" w:hAnsi="Times New Roman" w:cs="Times New Roman"/>
          <w:color w:val="auto"/>
        </w:rPr>
      </w:pPr>
    </w:p>
    <w:tbl>
      <w:tblPr>
        <w:tblW w:w="0" w:type="auto"/>
        <w:tblInd w:w="-108" w:type="dxa"/>
        <w:tblBorders>
          <w:top w:val="nil"/>
          <w:left w:val="nil"/>
          <w:bottom w:val="nil"/>
          <w:right w:val="nil"/>
        </w:tblBorders>
        <w:tblLayout w:type="fixed"/>
        <w:tblLook w:val="0000"/>
      </w:tblPr>
      <w:tblGrid>
        <w:gridCol w:w="2914"/>
      </w:tblGrid>
      <w:tr w:rsidR="0007103B" w:rsidRPr="00211737" w:rsidTr="00346E6B">
        <w:trPr>
          <w:trHeight w:val="72"/>
        </w:trPr>
        <w:tc>
          <w:tcPr>
            <w:tcW w:w="2914" w:type="dxa"/>
          </w:tcPr>
          <w:p w:rsidR="00346E6B" w:rsidRDefault="00346E6B">
            <w:pPr>
              <w:pStyle w:val="Default"/>
              <w:rPr>
                <w:rFonts w:ascii="Times New Roman" w:hAnsi="Times New Roman" w:cs="Times New Roman"/>
                <w:color w:val="auto"/>
              </w:rPr>
            </w:pPr>
            <w:r>
              <w:rPr>
                <w:rFonts w:ascii="Times New Roman" w:hAnsi="Times New Roman" w:cs="Times New Roman"/>
                <w:color w:val="auto"/>
              </w:rPr>
              <w:t>V </w:t>
            </w:r>
            <w:r w:rsidR="00EF6486">
              <w:rPr>
                <w:rFonts w:ascii="Times New Roman" w:hAnsi="Times New Roman" w:cs="Times New Roman"/>
                <w:color w:val="auto"/>
              </w:rPr>
              <w:t>Přelouči</w:t>
            </w:r>
            <w:r>
              <w:rPr>
                <w:rFonts w:ascii="Times New Roman" w:hAnsi="Times New Roman" w:cs="Times New Roman"/>
                <w:color w:val="auto"/>
              </w:rPr>
              <w:t xml:space="preserve"> </w:t>
            </w:r>
            <w:r w:rsidR="0007103B" w:rsidRPr="00211737">
              <w:rPr>
                <w:rFonts w:ascii="Times New Roman" w:hAnsi="Times New Roman" w:cs="Times New Roman"/>
                <w:color w:val="auto"/>
              </w:rPr>
              <w:t xml:space="preserve">dne </w:t>
            </w:r>
          </w:p>
          <w:p w:rsidR="00346E6B" w:rsidRDefault="00346E6B">
            <w:pPr>
              <w:pStyle w:val="Default"/>
              <w:rPr>
                <w:rFonts w:ascii="Times New Roman" w:hAnsi="Times New Roman" w:cs="Times New Roman"/>
                <w:color w:val="auto"/>
              </w:rPr>
            </w:pPr>
          </w:p>
          <w:p w:rsidR="0007103B" w:rsidRPr="00211737" w:rsidRDefault="0007103B">
            <w:pPr>
              <w:pStyle w:val="Default"/>
              <w:rPr>
                <w:rFonts w:ascii="Times New Roman" w:hAnsi="Times New Roman" w:cs="Times New Roman"/>
              </w:rPr>
            </w:pPr>
            <w:r w:rsidRPr="00211737">
              <w:rPr>
                <w:rFonts w:ascii="Times New Roman" w:hAnsi="Times New Roman" w:cs="Times New Roman"/>
              </w:rPr>
              <w:t xml:space="preserve">Otisk razítka </w:t>
            </w:r>
          </w:p>
        </w:tc>
      </w:tr>
    </w:tbl>
    <w:p w:rsidR="00B12D0C" w:rsidRPr="00211737" w:rsidRDefault="00B12D0C">
      <w:pPr>
        <w:rPr>
          <w:rFonts w:ascii="Times New Roman" w:hAnsi="Times New Roman" w:cs="Times New Roman"/>
          <w:sz w:val="24"/>
          <w:szCs w:val="24"/>
        </w:rPr>
      </w:pPr>
    </w:p>
    <w:sectPr w:rsidR="00B12D0C" w:rsidRPr="00211737" w:rsidSect="00AE699B">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8BA" w:rsidRDefault="002568BA" w:rsidP="00082B9A">
      <w:pPr>
        <w:spacing w:after="0" w:line="240" w:lineRule="auto"/>
      </w:pPr>
      <w:r>
        <w:separator/>
      </w:r>
    </w:p>
  </w:endnote>
  <w:endnote w:type="continuationSeparator" w:id="0">
    <w:p w:rsidR="002568BA" w:rsidRDefault="002568BA" w:rsidP="00082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8BA" w:rsidRDefault="002568BA" w:rsidP="00082B9A">
      <w:pPr>
        <w:spacing w:after="0" w:line="240" w:lineRule="auto"/>
      </w:pPr>
      <w:r>
        <w:separator/>
      </w:r>
    </w:p>
  </w:footnote>
  <w:footnote w:type="continuationSeparator" w:id="0">
    <w:p w:rsidR="002568BA" w:rsidRDefault="002568BA" w:rsidP="00082B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9A" w:rsidRPr="00082B9A" w:rsidRDefault="00082B9A" w:rsidP="00082B9A">
    <w:pPr>
      <w:pStyle w:val="Zhlav"/>
      <w:jc w:val="right"/>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9A" w:rsidRPr="00082B9A" w:rsidRDefault="00082B9A" w:rsidP="00082B9A">
    <w:pPr>
      <w:pStyle w:val="Zhlav"/>
      <w:jc w:val="right"/>
      <w:rPr>
        <w:rFonts w:ascii="Times New Roman" w:hAnsi="Times New Roman" w:cs="Times New Roman"/>
      </w:rPr>
    </w:pPr>
    <w:r>
      <w:rPr>
        <w:rFonts w:ascii="Times New Roman" w:hAnsi="Times New Roman" w:cs="Times New Roman"/>
      </w:rPr>
      <w:t>Příloha č. 1 ke smlouvě o dílo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7F7B"/>
    <w:multiLevelType w:val="hybridMultilevel"/>
    <w:tmpl w:val="4A7CF336"/>
    <w:lvl w:ilvl="0" w:tplc="E2F0C44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6D715A9"/>
    <w:multiLevelType w:val="hybridMultilevel"/>
    <w:tmpl w:val="94AE3B38"/>
    <w:lvl w:ilvl="0" w:tplc="F650DDFC">
      <w:start w:val="3"/>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AB0296A"/>
    <w:multiLevelType w:val="hybridMultilevel"/>
    <w:tmpl w:val="E9D2D1AA"/>
    <w:lvl w:ilvl="0" w:tplc="F650DDFC">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AC024F9"/>
    <w:multiLevelType w:val="hybridMultilevel"/>
    <w:tmpl w:val="7B780986"/>
    <w:lvl w:ilvl="0" w:tplc="E2F0C44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3F550F9"/>
    <w:multiLevelType w:val="hybridMultilevel"/>
    <w:tmpl w:val="74D8F404"/>
    <w:lvl w:ilvl="0" w:tplc="E2F0C44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0866369"/>
    <w:multiLevelType w:val="hybridMultilevel"/>
    <w:tmpl w:val="EEE432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1456A86"/>
    <w:multiLevelType w:val="multilevel"/>
    <w:tmpl w:val="640A4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50E0527"/>
    <w:multiLevelType w:val="hybridMultilevel"/>
    <w:tmpl w:val="A802E6A2"/>
    <w:lvl w:ilvl="0" w:tplc="F650DDFC">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388D3FA5"/>
    <w:multiLevelType w:val="hybridMultilevel"/>
    <w:tmpl w:val="4EC44AC0"/>
    <w:lvl w:ilvl="0" w:tplc="F650DDF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9F47E4D"/>
    <w:multiLevelType w:val="hybridMultilevel"/>
    <w:tmpl w:val="A192DF74"/>
    <w:lvl w:ilvl="0" w:tplc="F650DDFC">
      <w:start w:val="3"/>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E4F0FED"/>
    <w:multiLevelType w:val="hybridMultilevel"/>
    <w:tmpl w:val="64F218B2"/>
    <w:lvl w:ilvl="0" w:tplc="F650DDFC">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48327739"/>
    <w:multiLevelType w:val="hybridMultilevel"/>
    <w:tmpl w:val="20DE5C76"/>
    <w:lvl w:ilvl="0" w:tplc="F650DDFC">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48F344F6"/>
    <w:multiLevelType w:val="hybridMultilevel"/>
    <w:tmpl w:val="91863660"/>
    <w:lvl w:ilvl="0" w:tplc="F650DDFC">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0FA3F1A"/>
    <w:multiLevelType w:val="hybridMultilevel"/>
    <w:tmpl w:val="62BE8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3300C6E"/>
    <w:multiLevelType w:val="hybridMultilevel"/>
    <w:tmpl w:val="F21CA3EA"/>
    <w:lvl w:ilvl="0" w:tplc="E2F0C44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54131DF8"/>
    <w:multiLevelType w:val="multilevel"/>
    <w:tmpl w:val="F47262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577D122B"/>
    <w:multiLevelType w:val="hybridMultilevel"/>
    <w:tmpl w:val="6EFAEFD4"/>
    <w:lvl w:ilvl="0" w:tplc="F650DDFC">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5A4B447B"/>
    <w:multiLevelType w:val="hybridMultilevel"/>
    <w:tmpl w:val="9600ECE6"/>
    <w:lvl w:ilvl="0" w:tplc="DD06CD5A">
      <w:start w:val="6"/>
      <w:numFmt w:val="upperRoman"/>
      <w:lvlText w:val="%1."/>
      <w:lvlJc w:val="left"/>
      <w:pPr>
        <w:ind w:left="1797" w:hanging="72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18">
    <w:nsid w:val="5A972D94"/>
    <w:multiLevelType w:val="multilevel"/>
    <w:tmpl w:val="640A4B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5B372775"/>
    <w:multiLevelType w:val="hybridMultilevel"/>
    <w:tmpl w:val="F3A0C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CDE69D1"/>
    <w:multiLevelType w:val="hybridMultilevel"/>
    <w:tmpl w:val="AB1243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F225C72"/>
    <w:multiLevelType w:val="hybridMultilevel"/>
    <w:tmpl w:val="517671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7CC381B"/>
    <w:multiLevelType w:val="multilevel"/>
    <w:tmpl w:val="703294F2"/>
    <w:lvl w:ilvl="0">
      <w:start w:val="3"/>
      <w:numFmt w:val="bullet"/>
      <w:lvlText w:val="-"/>
      <w:lvlJc w:val="left"/>
      <w:pPr>
        <w:ind w:left="360" w:hanging="360"/>
      </w:pPr>
      <w:rPr>
        <w:rFonts w:ascii="Times New Roman" w:eastAsiaTheme="minorHAnsi" w:hAnsi="Times New Roman" w:cs="Times New Roman" w:hint="default"/>
      </w:rPr>
    </w:lvl>
    <w:lvl w:ilvl="1">
      <w:start w:val="1"/>
      <w:numFmt w:val="lowerLetter"/>
      <w:lvlText w:val="%2."/>
      <w:lvlJc w:val="left"/>
      <w:pPr>
        <w:ind w:left="1080" w:hanging="360"/>
      </w:pPr>
    </w:lvl>
    <w:lvl w:ilvl="2">
      <w:start w:val="2"/>
      <w:numFmt w:val="bullet"/>
      <w:lvlText w:val="-"/>
      <w:lvlJc w:val="left"/>
      <w:pPr>
        <w:ind w:left="1980" w:hanging="360"/>
      </w:pPr>
      <w:rPr>
        <w:rFonts w:ascii="Times New Roman" w:eastAsiaTheme="minorHAnsi" w:hAnsi="Times New Roman"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69F81A71"/>
    <w:multiLevelType w:val="hybridMultilevel"/>
    <w:tmpl w:val="358CC0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E7A7E7A"/>
    <w:multiLevelType w:val="hybridMultilevel"/>
    <w:tmpl w:val="DEEEEE88"/>
    <w:lvl w:ilvl="0" w:tplc="F650DDFC">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74762179"/>
    <w:multiLevelType w:val="hybridMultilevel"/>
    <w:tmpl w:val="829E8368"/>
    <w:lvl w:ilvl="0" w:tplc="3E80314C">
      <w:start w:val="6"/>
      <w:numFmt w:val="upperRoman"/>
      <w:lvlText w:val="%1."/>
      <w:lvlJc w:val="left"/>
      <w:pPr>
        <w:ind w:left="1077" w:hanging="72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5"/>
  </w:num>
  <w:num w:numId="2">
    <w:abstractNumId w:val="13"/>
  </w:num>
  <w:num w:numId="3">
    <w:abstractNumId w:val="21"/>
  </w:num>
  <w:num w:numId="4">
    <w:abstractNumId w:val="18"/>
  </w:num>
  <w:num w:numId="5">
    <w:abstractNumId w:val="6"/>
  </w:num>
  <w:num w:numId="6">
    <w:abstractNumId w:val="3"/>
  </w:num>
  <w:num w:numId="7">
    <w:abstractNumId w:val="0"/>
  </w:num>
  <w:num w:numId="8">
    <w:abstractNumId w:val="14"/>
  </w:num>
  <w:num w:numId="9">
    <w:abstractNumId w:val="4"/>
  </w:num>
  <w:num w:numId="10">
    <w:abstractNumId w:val="22"/>
  </w:num>
  <w:num w:numId="11">
    <w:abstractNumId w:val="19"/>
  </w:num>
  <w:num w:numId="12">
    <w:abstractNumId w:val="9"/>
  </w:num>
  <w:num w:numId="13">
    <w:abstractNumId w:val="1"/>
  </w:num>
  <w:num w:numId="14">
    <w:abstractNumId w:val="23"/>
  </w:num>
  <w:num w:numId="15">
    <w:abstractNumId w:val="20"/>
  </w:num>
  <w:num w:numId="16">
    <w:abstractNumId w:val="25"/>
  </w:num>
  <w:num w:numId="17">
    <w:abstractNumId w:val="17"/>
  </w:num>
  <w:num w:numId="18">
    <w:abstractNumId w:val="15"/>
  </w:num>
  <w:num w:numId="19">
    <w:abstractNumId w:val="12"/>
  </w:num>
  <w:num w:numId="20">
    <w:abstractNumId w:val="8"/>
  </w:num>
  <w:num w:numId="21">
    <w:abstractNumId w:val="16"/>
  </w:num>
  <w:num w:numId="22">
    <w:abstractNumId w:val="10"/>
  </w:num>
  <w:num w:numId="23">
    <w:abstractNumId w:val="11"/>
  </w:num>
  <w:num w:numId="24">
    <w:abstractNumId w:val="7"/>
  </w:num>
  <w:num w:numId="25">
    <w:abstractNumId w:val="2"/>
  </w:num>
  <w:num w:numId="26">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1364B1"/>
    <w:rsid w:val="00016079"/>
    <w:rsid w:val="0007103B"/>
    <w:rsid w:val="00082B9A"/>
    <w:rsid w:val="00110F15"/>
    <w:rsid w:val="001364B1"/>
    <w:rsid w:val="00211737"/>
    <w:rsid w:val="002568BA"/>
    <w:rsid w:val="002E3A61"/>
    <w:rsid w:val="002F71A7"/>
    <w:rsid w:val="00345CE4"/>
    <w:rsid w:val="00346E6B"/>
    <w:rsid w:val="00374720"/>
    <w:rsid w:val="00386A99"/>
    <w:rsid w:val="003F006C"/>
    <w:rsid w:val="00453BCD"/>
    <w:rsid w:val="004C0C2E"/>
    <w:rsid w:val="00500378"/>
    <w:rsid w:val="00555B0A"/>
    <w:rsid w:val="00600DE5"/>
    <w:rsid w:val="007004CC"/>
    <w:rsid w:val="007928FC"/>
    <w:rsid w:val="00794DB0"/>
    <w:rsid w:val="007C5660"/>
    <w:rsid w:val="00832C1F"/>
    <w:rsid w:val="00972D36"/>
    <w:rsid w:val="009B1ACD"/>
    <w:rsid w:val="00A36281"/>
    <w:rsid w:val="00A657EF"/>
    <w:rsid w:val="00AA6717"/>
    <w:rsid w:val="00AD4E4F"/>
    <w:rsid w:val="00AE699B"/>
    <w:rsid w:val="00AF544B"/>
    <w:rsid w:val="00B12D0C"/>
    <w:rsid w:val="00B36C86"/>
    <w:rsid w:val="00B50C36"/>
    <w:rsid w:val="00BB5029"/>
    <w:rsid w:val="00BE78CE"/>
    <w:rsid w:val="00C806BA"/>
    <w:rsid w:val="00CD5341"/>
    <w:rsid w:val="00D811A3"/>
    <w:rsid w:val="00DE6E38"/>
    <w:rsid w:val="00E3563A"/>
    <w:rsid w:val="00E546F3"/>
    <w:rsid w:val="00E70222"/>
    <w:rsid w:val="00EF6486"/>
    <w:rsid w:val="00F51EBE"/>
    <w:rsid w:val="00F96376"/>
    <w:rsid w:val="00FA393A"/>
    <w:rsid w:val="00FF58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A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7103B"/>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600DE5"/>
    <w:rPr>
      <w:color w:val="0563C1" w:themeColor="hyperlink"/>
      <w:u w:val="single"/>
    </w:rPr>
  </w:style>
  <w:style w:type="paragraph" w:styleId="Odstavecseseznamem">
    <w:name w:val="List Paragraph"/>
    <w:basedOn w:val="Normln"/>
    <w:uiPriority w:val="34"/>
    <w:qFormat/>
    <w:rsid w:val="00600DE5"/>
    <w:pPr>
      <w:ind w:left="720"/>
      <w:contextualSpacing/>
    </w:pPr>
  </w:style>
  <w:style w:type="paragraph" w:styleId="Zhlav">
    <w:name w:val="header"/>
    <w:basedOn w:val="Normln"/>
    <w:link w:val="ZhlavChar"/>
    <w:uiPriority w:val="99"/>
    <w:unhideWhenUsed/>
    <w:rsid w:val="00082B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2B9A"/>
  </w:style>
  <w:style w:type="paragraph" w:styleId="Zpat">
    <w:name w:val="footer"/>
    <w:basedOn w:val="Normln"/>
    <w:link w:val="ZpatChar"/>
    <w:uiPriority w:val="99"/>
    <w:unhideWhenUsed/>
    <w:rsid w:val="00082B9A"/>
    <w:pPr>
      <w:tabs>
        <w:tab w:val="center" w:pos="4536"/>
        <w:tab w:val="right" w:pos="9072"/>
      </w:tabs>
      <w:spacing w:after="0" w:line="240" w:lineRule="auto"/>
    </w:pPr>
  </w:style>
  <w:style w:type="character" w:customStyle="1" w:styleId="ZpatChar">
    <w:name w:val="Zápatí Char"/>
    <w:basedOn w:val="Standardnpsmoodstavce"/>
    <w:link w:val="Zpat"/>
    <w:uiPriority w:val="99"/>
    <w:rsid w:val="00082B9A"/>
  </w:style>
  <w:style w:type="character" w:styleId="Sledovanodkaz">
    <w:name w:val="FollowedHyperlink"/>
    <w:basedOn w:val="Standardnpsmoodstavce"/>
    <w:uiPriority w:val="99"/>
    <w:semiHidden/>
    <w:unhideWhenUsed/>
    <w:rsid w:val="00BE78C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76462203">
      <w:bodyDiv w:val="1"/>
      <w:marLeft w:val="0"/>
      <w:marRight w:val="0"/>
      <w:marTop w:val="0"/>
      <w:marBottom w:val="0"/>
      <w:divBdr>
        <w:top w:val="none" w:sz="0" w:space="0" w:color="auto"/>
        <w:left w:val="none" w:sz="0" w:space="0" w:color="auto"/>
        <w:bottom w:val="none" w:sz="0" w:space="0" w:color="auto"/>
        <w:right w:val="none" w:sz="0" w:space="0" w:color="auto"/>
      </w:divBdr>
    </w:div>
    <w:div w:id="14344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czso.cz/csu/czso/csu_a_uzemne_analyticke_podklady" TargetMode="External"/><Relationship Id="rId4" Type="http://schemas.openxmlformats.org/officeDocument/2006/relationships/settings" Target="settings.xml"/><Relationship Id="rId9" Type="http://schemas.openxmlformats.org/officeDocument/2006/relationships/hyperlink" Target="https://www.czso.cz/csu/czso/csu_a_uzemne_analyticke_podklad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F698-7A60-4702-B8B2-D7AFC8DD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4663</Words>
  <Characters>27517</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Špicová</dc:creator>
  <cp:lastModifiedBy>Luboš</cp:lastModifiedBy>
  <cp:revision>5</cp:revision>
  <dcterms:created xsi:type="dcterms:W3CDTF">2020-12-01T21:57:00Z</dcterms:created>
  <dcterms:modified xsi:type="dcterms:W3CDTF">2020-12-01T22:37:00Z</dcterms:modified>
</cp:coreProperties>
</file>